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1313" w14:textId="1ABC54C9"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ED5357">
        <w:rPr>
          <w:rFonts w:cs="Arial"/>
          <w:szCs w:val="24"/>
        </w:rPr>
        <w:t>7</w:t>
      </w:r>
      <w:r w:rsidR="005D3DA1">
        <w:rPr>
          <w:rFonts w:cs="Arial"/>
          <w:szCs w:val="24"/>
        </w:rPr>
        <w:t>bis</w:t>
      </w:r>
      <w:r w:rsidRPr="00B06090">
        <w:rPr>
          <w:rFonts w:cs="Arial"/>
          <w:szCs w:val="24"/>
        </w:rPr>
        <w:tab/>
      </w:r>
      <w:r w:rsidR="00DB1AB2">
        <w:rPr>
          <w:rFonts w:cs="Arial"/>
          <w:iCs/>
          <w:szCs w:val="24"/>
        </w:rPr>
        <w:t>R2-2409013</w:t>
      </w:r>
    </w:p>
    <w:p w14:paraId="1646A74E" w14:textId="51BDB3AD" w:rsidR="00A65665" w:rsidRPr="00B06090" w:rsidRDefault="005D3DA1" w:rsidP="00A65665">
      <w:pPr>
        <w:pStyle w:val="3GPPHeader"/>
        <w:spacing w:after="0"/>
        <w:rPr>
          <w:rFonts w:cs="Arial"/>
          <w:szCs w:val="24"/>
        </w:rPr>
      </w:pPr>
      <w:r>
        <w:rPr>
          <w:rFonts w:cs="Arial"/>
          <w:szCs w:val="24"/>
        </w:rPr>
        <w:t>Hefei</w:t>
      </w:r>
      <w:r w:rsidR="00A65665" w:rsidRPr="00B06090">
        <w:rPr>
          <w:rFonts w:cs="Arial"/>
          <w:szCs w:val="24"/>
        </w:rPr>
        <w:t xml:space="preserve">, </w:t>
      </w:r>
      <w:r>
        <w:rPr>
          <w:rFonts w:eastAsia="맑은 고딕" w:cs="Arial"/>
          <w:szCs w:val="24"/>
          <w:lang w:eastAsia="ko-KR"/>
        </w:rPr>
        <w:t>China</w:t>
      </w:r>
      <w:r w:rsidR="00ED5357" w:rsidRPr="00ED5357">
        <w:rPr>
          <w:rFonts w:eastAsia="맑은 고딕" w:cs="Arial"/>
          <w:szCs w:val="24"/>
          <w:lang w:eastAsia="ko-KR"/>
        </w:rPr>
        <w:t xml:space="preserve">, </w:t>
      </w:r>
      <w:r>
        <w:rPr>
          <w:rFonts w:eastAsia="맑은 고딕" w:cs="Arial"/>
          <w:szCs w:val="24"/>
          <w:lang w:eastAsia="ko-KR"/>
        </w:rPr>
        <w:t>Oct</w:t>
      </w:r>
      <w:r w:rsidR="00ED5357" w:rsidRPr="00ED5357">
        <w:rPr>
          <w:rFonts w:eastAsia="맑은 고딕" w:cs="Arial"/>
          <w:szCs w:val="24"/>
          <w:lang w:eastAsia="ko-KR"/>
        </w:rPr>
        <w:t xml:space="preserve">. </w:t>
      </w:r>
      <w:r>
        <w:rPr>
          <w:rFonts w:eastAsia="맑은 고딕" w:cs="Arial"/>
          <w:szCs w:val="24"/>
          <w:lang w:eastAsia="ko-KR"/>
        </w:rPr>
        <w:t>14</w:t>
      </w:r>
      <w:r w:rsidR="00ED5357" w:rsidRPr="00ED5357">
        <w:rPr>
          <w:rFonts w:eastAsia="맑은 고딕" w:cs="Arial"/>
          <w:szCs w:val="24"/>
          <w:vertAlign w:val="superscript"/>
          <w:lang w:eastAsia="ko-KR"/>
        </w:rPr>
        <w:t>th</w:t>
      </w:r>
      <w:r w:rsidR="00ED5357" w:rsidRPr="00ED5357">
        <w:rPr>
          <w:rFonts w:eastAsia="맑은 고딕" w:cs="Arial"/>
          <w:szCs w:val="24"/>
          <w:lang w:eastAsia="ko-KR"/>
        </w:rPr>
        <w:t xml:space="preserve"> – </w:t>
      </w:r>
      <w:r>
        <w:rPr>
          <w:rFonts w:eastAsia="맑은 고딕" w:cs="Arial"/>
          <w:szCs w:val="24"/>
          <w:lang w:eastAsia="ko-KR"/>
        </w:rPr>
        <w:t>18</w:t>
      </w:r>
      <w:r>
        <w:rPr>
          <w:rFonts w:eastAsia="맑은 고딕" w:cs="Arial"/>
          <w:szCs w:val="24"/>
          <w:vertAlign w:val="superscript"/>
          <w:lang w:eastAsia="ko-KR"/>
        </w:rPr>
        <w:t>th</w:t>
      </w:r>
      <w:r w:rsidR="00ED5357" w:rsidRPr="00ED5357">
        <w:rPr>
          <w:rFonts w:eastAsia="맑은 고딕" w:cs="Arial"/>
          <w:szCs w:val="24"/>
          <w:lang w:eastAsia="ko-KR"/>
        </w:rPr>
        <w:t>,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66037444" w:rsidR="00A65665" w:rsidRPr="00A65665" w:rsidRDefault="006C7508"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w:t>
      </w:r>
      <w:r w:rsidR="005D3DA1">
        <w:rPr>
          <w:rFonts w:ascii="Arial" w:eastAsia="맑은 고딕" w:hAnsi="Arial" w:cs="Arial"/>
          <w:b/>
          <w:sz w:val="24"/>
          <w:szCs w:val="24"/>
          <w:lang w:eastAsia="ko-KR"/>
        </w:rPr>
        <w:t>2</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5D23BFFA" w:rsidR="00A65665" w:rsidRPr="00A65665" w:rsidRDefault="00A65665" w:rsidP="00940D80">
      <w:pPr>
        <w:spacing w:after="0" w:line="360" w:lineRule="auto"/>
        <w:ind w:left="800" w:hanging="800"/>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5F7DBF">
        <w:rPr>
          <w:rFonts w:ascii="Arial" w:eastAsia="맑은 고딕" w:hAnsi="Arial" w:cs="Arial"/>
          <w:b/>
          <w:sz w:val="24"/>
          <w:szCs w:val="24"/>
          <w:lang w:eastAsia="ko-KR"/>
        </w:rPr>
        <w:t>Discussion on</w:t>
      </w:r>
      <w:r w:rsidR="00EA46B2">
        <w:rPr>
          <w:rFonts w:ascii="Arial" w:eastAsia="맑은 고딕" w:hAnsi="Arial" w:cs="Arial"/>
          <w:b/>
          <w:sz w:val="24"/>
          <w:szCs w:val="24"/>
          <w:lang w:eastAsia="ko-KR"/>
        </w:rPr>
        <w:t xml:space="preserve"> </w:t>
      </w:r>
      <w:r w:rsidR="005D3DA1">
        <w:rPr>
          <w:rFonts w:ascii="Arial" w:eastAsia="맑은 고딕" w:hAnsi="Arial" w:cs="Arial"/>
          <w:b/>
          <w:sz w:val="24"/>
          <w:szCs w:val="24"/>
          <w:lang w:eastAsia="ko-KR"/>
        </w:rPr>
        <w:t xml:space="preserve">segmentation </w:t>
      </w:r>
      <w:r w:rsidR="00EA46B2">
        <w:rPr>
          <w:rFonts w:ascii="Arial" w:eastAsia="맑은 고딕" w:hAnsi="Arial" w:cs="Arial"/>
          <w:b/>
          <w:sz w:val="24"/>
          <w:szCs w:val="24"/>
          <w:lang w:eastAsia="ko-KR"/>
        </w:rPr>
        <w:t xml:space="preserve">functionalities </w:t>
      </w:r>
      <w:r w:rsidR="005D3DA1">
        <w:rPr>
          <w:rFonts w:ascii="Arial" w:eastAsia="맑은 고딕" w:hAnsi="Arial" w:cs="Arial"/>
          <w:b/>
          <w:sz w:val="24"/>
          <w:szCs w:val="24"/>
          <w:lang w:eastAsia="ko-KR"/>
        </w:rPr>
        <w:t xml:space="preserve">for Ambient IoT </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2FA0A2CD" w14:textId="2C766622" w:rsidR="00C82E9A" w:rsidRDefault="00C82E9A"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T</w:t>
      </w:r>
      <w:r>
        <w:rPr>
          <w:rFonts w:ascii="Arial" w:eastAsia="맑은 고딕" w:hAnsi="Arial" w:cs="Arial"/>
          <w:lang w:eastAsia="ko-KR"/>
        </w:rPr>
        <w:t xml:space="preserve">he agreements that have been made related to A-IoT </w:t>
      </w:r>
      <w:r w:rsidR="00FF74D1">
        <w:rPr>
          <w:rFonts w:ascii="Arial" w:eastAsia="맑은 고딕" w:hAnsi="Arial" w:cs="Arial"/>
          <w:lang w:eastAsia="ko-KR"/>
        </w:rPr>
        <w:t>transport block size and upper layer packet size</w:t>
      </w:r>
      <w:r>
        <w:rPr>
          <w:rFonts w:ascii="Arial" w:eastAsia="맑은 고딕" w:hAnsi="Arial" w:cs="Arial"/>
          <w:lang w:eastAsia="ko-KR"/>
        </w:rPr>
        <w:t xml:space="preserve"> in the last RAN2 meeting is as follows. </w:t>
      </w:r>
    </w:p>
    <w:p w14:paraId="22E85AB4" w14:textId="77777777" w:rsidR="00FF74D1" w:rsidRPr="00851CAA" w:rsidRDefault="00FF74D1" w:rsidP="00FF74D1">
      <w:pPr>
        <w:pStyle w:val="Doc-text2"/>
        <w:pBdr>
          <w:top w:val="single" w:sz="4" w:space="1" w:color="auto"/>
          <w:left w:val="single" w:sz="4" w:space="4" w:color="auto"/>
          <w:bottom w:val="single" w:sz="4" w:space="1" w:color="auto"/>
          <w:right w:val="single" w:sz="4" w:space="4" w:color="auto"/>
        </w:pBdr>
        <w:ind w:leftChars="129" w:left="621"/>
        <w:rPr>
          <w:b/>
          <w:bCs/>
        </w:rPr>
      </w:pPr>
      <w:r w:rsidRPr="00851CAA">
        <w:rPr>
          <w:b/>
          <w:bCs/>
        </w:rPr>
        <w:t xml:space="preserve">Agreements </w:t>
      </w:r>
    </w:p>
    <w:p w14:paraId="46EC750C" w14:textId="77777777" w:rsidR="00FF74D1" w:rsidRDefault="00FF74D1" w:rsidP="00FF74D1">
      <w:pPr>
        <w:pStyle w:val="Doc-text2"/>
        <w:pBdr>
          <w:top w:val="single" w:sz="4" w:space="1" w:color="auto"/>
          <w:left w:val="single" w:sz="4" w:space="4" w:color="auto"/>
          <w:bottom w:val="single" w:sz="4" w:space="1" w:color="auto"/>
          <w:right w:val="single" w:sz="4" w:space="4" w:color="auto"/>
        </w:pBdr>
        <w:ind w:leftChars="129" w:left="621"/>
      </w:pPr>
      <w:r>
        <w:t>-</w:t>
      </w:r>
      <w:r>
        <w:tab/>
        <w:t xml:space="preserve">Send an LS to RAN1 regarding TBS size.  Ask SA2 on the max and typical upper layer packet size.  </w:t>
      </w:r>
    </w:p>
    <w:p w14:paraId="5A779709" w14:textId="26D69BD7" w:rsidR="00FF74D1" w:rsidRDefault="00C82E9A"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B</w:t>
      </w:r>
      <w:r>
        <w:rPr>
          <w:rFonts w:ascii="Arial" w:eastAsia="맑은 고딕" w:hAnsi="Arial" w:cs="Arial"/>
          <w:lang w:eastAsia="ko-KR"/>
        </w:rPr>
        <w:t>ased on the agreements, in this contribution,</w:t>
      </w:r>
      <w:r w:rsidR="0047323F">
        <w:rPr>
          <w:rFonts w:ascii="Arial" w:eastAsia="맑은 고딕" w:hAnsi="Arial" w:cs="Arial"/>
          <w:lang w:eastAsia="ko-KR"/>
        </w:rPr>
        <w:t xml:space="preserve"> </w:t>
      </w:r>
      <w:r w:rsidR="0047323F">
        <w:rPr>
          <w:rFonts w:ascii="Arial" w:eastAsia="맑은 고딕" w:hAnsi="Arial" w:cs="Arial" w:hint="eastAsia"/>
          <w:lang w:eastAsia="ko-KR"/>
        </w:rPr>
        <w:t xml:space="preserve">we </w:t>
      </w:r>
      <w:r w:rsidR="00FF74D1">
        <w:rPr>
          <w:rFonts w:ascii="Arial" w:eastAsia="맑은 고딕" w:hAnsi="Arial" w:cs="Arial"/>
          <w:lang w:eastAsia="ko-KR"/>
        </w:rPr>
        <w:t xml:space="preserve">provide our general views </w:t>
      </w:r>
      <w:r w:rsidR="00987345">
        <w:rPr>
          <w:rFonts w:ascii="Arial" w:eastAsia="맑은 고딕" w:hAnsi="Arial" w:cs="Arial"/>
          <w:lang w:eastAsia="ko-KR"/>
        </w:rPr>
        <w:t xml:space="preserve">on A-IoT segmentation functionalities. </w:t>
      </w:r>
      <w:r w:rsidR="00FF74D1">
        <w:rPr>
          <w:rFonts w:ascii="Arial" w:eastAsia="맑은 고딕" w:hAnsi="Arial" w:cs="Arial"/>
          <w:lang w:eastAsia="ko-KR"/>
        </w:rPr>
        <w:t xml:space="preserve"> </w:t>
      </w:r>
    </w:p>
    <w:p w14:paraId="46DDC988" w14:textId="7142F72B" w:rsidR="00D34096" w:rsidRPr="0011286A" w:rsidRDefault="00D34096" w:rsidP="0011286A">
      <w:pPr>
        <w:pStyle w:val="Heading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59B68FAE" w14:textId="6FCEAADA" w:rsidR="00FF74D1" w:rsidRDefault="00FF74D1" w:rsidP="008A62EB">
      <w:pPr>
        <w:pStyle w:val="Comments"/>
        <w:spacing w:after="240"/>
        <w:rPr>
          <w:i w:val="0"/>
          <w:iCs w:val="0"/>
          <w:noProof/>
          <w:kern w:val="0"/>
          <w:szCs w:val="20"/>
          <w:lang w:val="en-GB"/>
        </w:rPr>
      </w:pPr>
      <w:bookmarkStart w:id="4" w:name="OLE_LINK462"/>
      <w:bookmarkStart w:id="5" w:name="OLE_LINK463"/>
      <w:r>
        <w:rPr>
          <w:rFonts w:hint="eastAsia"/>
          <w:i w:val="0"/>
          <w:iCs w:val="0"/>
          <w:noProof/>
          <w:kern w:val="0"/>
          <w:szCs w:val="20"/>
          <w:lang w:val="en-GB"/>
        </w:rPr>
        <w:t>I</w:t>
      </w:r>
      <w:r>
        <w:rPr>
          <w:i w:val="0"/>
          <w:iCs w:val="0"/>
          <w:noProof/>
          <w:kern w:val="0"/>
          <w:szCs w:val="20"/>
          <w:lang w:val="en-GB"/>
        </w:rPr>
        <w:t xml:space="preserve">n NR RLC AM, each RLC </w:t>
      </w:r>
      <w:r w:rsidR="0037693D">
        <w:rPr>
          <w:i w:val="0"/>
          <w:iCs w:val="0"/>
          <w:noProof/>
          <w:kern w:val="0"/>
          <w:szCs w:val="20"/>
          <w:lang w:val="en-GB"/>
        </w:rPr>
        <w:t xml:space="preserve">SDU </w:t>
      </w:r>
      <w:r>
        <w:rPr>
          <w:i w:val="0"/>
          <w:iCs w:val="0"/>
          <w:noProof/>
          <w:kern w:val="0"/>
          <w:szCs w:val="20"/>
          <w:lang w:val="en-GB"/>
        </w:rPr>
        <w:t>is assigned its own sequence number (SN) and</w:t>
      </w:r>
      <w:r w:rsidR="0037693D">
        <w:rPr>
          <w:i w:val="0"/>
          <w:iCs w:val="0"/>
          <w:noProof/>
          <w:kern w:val="0"/>
          <w:szCs w:val="20"/>
          <w:lang w:val="en-GB"/>
        </w:rPr>
        <w:t>, if segmentation is needed</w:t>
      </w:r>
      <w:r w:rsidR="00113E5D">
        <w:rPr>
          <w:i w:val="0"/>
          <w:iCs w:val="0"/>
          <w:noProof/>
          <w:kern w:val="0"/>
          <w:szCs w:val="20"/>
          <w:lang w:val="en-GB"/>
        </w:rPr>
        <w:t>, all the segments of an RLC SDU share the same SN with respective segment offset.</w:t>
      </w:r>
      <w:r>
        <w:rPr>
          <w:i w:val="0"/>
          <w:iCs w:val="0"/>
          <w:noProof/>
          <w:kern w:val="0"/>
          <w:szCs w:val="20"/>
          <w:lang w:val="en-GB"/>
        </w:rPr>
        <w:t xml:space="preserve"> A</w:t>
      </w:r>
      <w:r w:rsidR="00113E5D">
        <w:rPr>
          <w:i w:val="0"/>
          <w:iCs w:val="0"/>
          <w:noProof/>
          <w:kern w:val="0"/>
          <w:szCs w:val="20"/>
          <w:lang w:val="en-GB"/>
        </w:rPr>
        <w:t>n</w:t>
      </w:r>
      <w:r>
        <w:rPr>
          <w:i w:val="0"/>
          <w:iCs w:val="0"/>
          <w:noProof/>
          <w:kern w:val="0"/>
          <w:szCs w:val="20"/>
          <w:lang w:val="en-GB"/>
        </w:rPr>
        <w:t xml:space="preserve"> RLC</w:t>
      </w:r>
      <w:r w:rsidR="00113E5D">
        <w:rPr>
          <w:i w:val="0"/>
          <w:iCs w:val="0"/>
          <w:noProof/>
          <w:kern w:val="0"/>
          <w:szCs w:val="20"/>
          <w:lang w:val="en-GB"/>
        </w:rPr>
        <w:t xml:space="preserve"> </w:t>
      </w:r>
      <w:r>
        <w:rPr>
          <w:i w:val="0"/>
          <w:iCs w:val="0"/>
          <w:noProof/>
          <w:kern w:val="0"/>
          <w:szCs w:val="20"/>
          <w:lang w:val="en-GB"/>
        </w:rPr>
        <w:t>AM receiver reassemble</w:t>
      </w:r>
      <w:r w:rsidR="00113E5D">
        <w:rPr>
          <w:i w:val="0"/>
          <w:iCs w:val="0"/>
          <w:noProof/>
          <w:kern w:val="0"/>
          <w:szCs w:val="20"/>
          <w:lang w:val="en-GB"/>
        </w:rPr>
        <w:t>s</w:t>
      </w:r>
      <w:r>
        <w:rPr>
          <w:i w:val="0"/>
          <w:iCs w:val="0"/>
          <w:noProof/>
          <w:kern w:val="0"/>
          <w:szCs w:val="20"/>
          <w:lang w:val="en-GB"/>
        </w:rPr>
        <w:t xml:space="preserve"> these </w:t>
      </w:r>
      <w:r w:rsidR="00113E5D">
        <w:rPr>
          <w:i w:val="0"/>
          <w:iCs w:val="0"/>
          <w:noProof/>
          <w:kern w:val="0"/>
          <w:szCs w:val="20"/>
          <w:lang w:val="en-GB"/>
        </w:rPr>
        <w:t>RLC SDU segments</w:t>
      </w:r>
      <w:r>
        <w:rPr>
          <w:i w:val="0"/>
          <w:iCs w:val="0"/>
          <w:noProof/>
          <w:kern w:val="0"/>
          <w:szCs w:val="20"/>
          <w:lang w:val="en-GB"/>
        </w:rPr>
        <w:t xml:space="preserve"> into </w:t>
      </w:r>
      <w:r w:rsidR="00113E5D">
        <w:rPr>
          <w:i w:val="0"/>
          <w:iCs w:val="0"/>
          <w:noProof/>
          <w:kern w:val="0"/>
          <w:szCs w:val="20"/>
          <w:lang w:val="en-GB"/>
        </w:rPr>
        <w:t xml:space="preserve">the orignal RLC </w:t>
      </w:r>
      <w:r>
        <w:rPr>
          <w:i w:val="0"/>
          <w:iCs w:val="0"/>
          <w:noProof/>
          <w:kern w:val="0"/>
          <w:szCs w:val="20"/>
          <w:lang w:val="en-GB"/>
        </w:rPr>
        <w:t>SDU using the SN</w:t>
      </w:r>
      <w:r w:rsidR="00113E5D">
        <w:rPr>
          <w:i w:val="0"/>
          <w:iCs w:val="0"/>
          <w:noProof/>
          <w:kern w:val="0"/>
          <w:szCs w:val="20"/>
          <w:lang w:val="en-GB"/>
        </w:rPr>
        <w:t xml:space="preserve"> and the segment offset</w:t>
      </w:r>
      <w:r>
        <w:rPr>
          <w:i w:val="0"/>
          <w:iCs w:val="0"/>
          <w:noProof/>
          <w:kern w:val="0"/>
          <w:szCs w:val="20"/>
          <w:lang w:val="en-GB"/>
        </w:rPr>
        <w:t xml:space="preserve">. </w:t>
      </w:r>
      <w:r w:rsidR="00113E5D">
        <w:rPr>
          <w:i w:val="0"/>
          <w:iCs w:val="0"/>
          <w:noProof/>
          <w:kern w:val="0"/>
          <w:szCs w:val="20"/>
          <w:lang w:val="en-GB"/>
        </w:rPr>
        <w:t>Once</w:t>
      </w:r>
      <w:r>
        <w:rPr>
          <w:i w:val="0"/>
          <w:iCs w:val="0"/>
          <w:noProof/>
          <w:kern w:val="0"/>
          <w:szCs w:val="20"/>
          <w:lang w:val="en-GB"/>
        </w:rPr>
        <w:t xml:space="preserve"> a</w:t>
      </w:r>
      <w:r w:rsidR="00113E5D">
        <w:rPr>
          <w:i w:val="0"/>
          <w:iCs w:val="0"/>
          <w:noProof/>
          <w:kern w:val="0"/>
          <w:szCs w:val="20"/>
          <w:lang w:val="en-GB"/>
        </w:rPr>
        <w:t xml:space="preserve">n SN </w:t>
      </w:r>
      <w:r>
        <w:rPr>
          <w:i w:val="0"/>
          <w:iCs w:val="0"/>
          <w:noProof/>
          <w:kern w:val="0"/>
          <w:szCs w:val="20"/>
          <w:lang w:val="en-GB"/>
        </w:rPr>
        <w:t xml:space="preserve">gap </w:t>
      </w:r>
      <w:r w:rsidR="00113E5D">
        <w:rPr>
          <w:i w:val="0"/>
          <w:iCs w:val="0"/>
          <w:noProof/>
          <w:kern w:val="0"/>
          <w:szCs w:val="20"/>
          <w:lang w:val="en-GB"/>
        </w:rPr>
        <w:t>among</w:t>
      </w:r>
      <w:r>
        <w:rPr>
          <w:i w:val="0"/>
          <w:iCs w:val="0"/>
          <w:noProof/>
          <w:kern w:val="0"/>
          <w:szCs w:val="20"/>
          <w:lang w:val="en-GB"/>
        </w:rPr>
        <w:t xml:space="preserve"> the received </w:t>
      </w:r>
      <w:r w:rsidR="00113E5D">
        <w:rPr>
          <w:i w:val="0"/>
          <w:iCs w:val="0"/>
          <w:noProof/>
          <w:kern w:val="0"/>
          <w:szCs w:val="20"/>
          <w:lang w:val="en-GB"/>
        </w:rPr>
        <w:t xml:space="preserve">SDUs </w:t>
      </w:r>
      <w:r>
        <w:rPr>
          <w:i w:val="0"/>
          <w:iCs w:val="0"/>
          <w:noProof/>
          <w:kern w:val="0"/>
          <w:szCs w:val="20"/>
          <w:lang w:val="en-GB"/>
        </w:rPr>
        <w:t>is detected, the RLC</w:t>
      </w:r>
      <w:r w:rsidR="00113E5D">
        <w:rPr>
          <w:i w:val="0"/>
          <w:iCs w:val="0"/>
          <w:noProof/>
          <w:kern w:val="0"/>
          <w:szCs w:val="20"/>
          <w:lang w:val="en-GB"/>
        </w:rPr>
        <w:t xml:space="preserve"> </w:t>
      </w:r>
      <w:r>
        <w:rPr>
          <w:i w:val="0"/>
          <w:iCs w:val="0"/>
          <w:noProof/>
          <w:kern w:val="0"/>
          <w:szCs w:val="20"/>
          <w:lang w:val="en-GB"/>
        </w:rPr>
        <w:t xml:space="preserve">AM </w:t>
      </w:r>
      <w:r w:rsidR="00C6212E">
        <w:rPr>
          <w:i w:val="0"/>
          <w:iCs w:val="0"/>
          <w:noProof/>
          <w:kern w:val="0"/>
          <w:szCs w:val="20"/>
          <w:lang w:val="en-GB"/>
        </w:rPr>
        <w:t>receiver</w:t>
      </w:r>
      <w:r>
        <w:rPr>
          <w:i w:val="0"/>
          <w:iCs w:val="0"/>
          <w:noProof/>
          <w:kern w:val="0"/>
          <w:szCs w:val="20"/>
          <w:lang w:val="en-GB"/>
        </w:rPr>
        <w:t xml:space="preserve"> starts reassembly timer based on the assumption that the missing </w:t>
      </w:r>
      <w:r w:rsidR="00C6212E">
        <w:rPr>
          <w:i w:val="0"/>
          <w:iCs w:val="0"/>
          <w:noProof/>
          <w:kern w:val="0"/>
          <w:szCs w:val="20"/>
          <w:lang w:val="en-GB"/>
        </w:rPr>
        <w:t>SDU(s)</w:t>
      </w:r>
      <w:r>
        <w:rPr>
          <w:i w:val="0"/>
          <w:iCs w:val="0"/>
          <w:noProof/>
          <w:kern w:val="0"/>
          <w:szCs w:val="20"/>
          <w:lang w:val="en-GB"/>
        </w:rPr>
        <w:t xml:space="preserve"> may still get retransmitted via HARQ protocol at </w:t>
      </w:r>
      <w:r w:rsidR="00C6212E">
        <w:rPr>
          <w:i w:val="0"/>
          <w:iCs w:val="0"/>
          <w:noProof/>
          <w:kern w:val="0"/>
          <w:szCs w:val="20"/>
          <w:lang w:val="en-GB"/>
        </w:rPr>
        <w:t>lower</w:t>
      </w:r>
      <w:r>
        <w:rPr>
          <w:i w:val="0"/>
          <w:iCs w:val="0"/>
          <w:noProof/>
          <w:kern w:val="0"/>
          <w:szCs w:val="20"/>
          <w:lang w:val="en-GB"/>
        </w:rPr>
        <w:t xml:space="preserve"> layer. When the</w:t>
      </w:r>
      <w:r w:rsidR="00C6212E">
        <w:rPr>
          <w:i w:val="0"/>
          <w:iCs w:val="0"/>
          <w:noProof/>
          <w:kern w:val="0"/>
          <w:szCs w:val="20"/>
          <w:lang w:val="en-GB"/>
        </w:rPr>
        <w:t xml:space="preserve"> reassembly</w:t>
      </w:r>
      <w:r>
        <w:rPr>
          <w:i w:val="0"/>
          <w:iCs w:val="0"/>
          <w:noProof/>
          <w:kern w:val="0"/>
          <w:szCs w:val="20"/>
          <w:lang w:val="en-GB"/>
        </w:rPr>
        <w:t xml:space="preserve"> timer expires, </w:t>
      </w:r>
      <w:r w:rsidR="00C6212E">
        <w:rPr>
          <w:i w:val="0"/>
          <w:iCs w:val="0"/>
          <w:noProof/>
          <w:kern w:val="0"/>
          <w:szCs w:val="20"/>
          <w:lang w:val="en-GB"/>
        </w:rPr>
        <w:t>the</w:t>
      </w:r>
      <w:r>
        <w:rPr>
          <w:i w:val="0"/>
          <w:iCs w:val="0"/>
          <w:noProof/>
          <w:kern w:val="0"/>
          <w:szCs w:val="20"/>
          <w:lang w:val="en-GB"/>
        </w:rPr>
        <w:t xml:space="preserve"> RLC</w:t>
      </w:r>
      <w:r w:rsidR="00C6212E">
        <w:rPr>
          <w:i w:val="0"/>
          <w:iCs w:val="0"/>
          <w:noProof/>
          <w:kern w:val="0"/>
          <w:szCs w:val="20"/>
          <w:lang w:val="en-GB"/>
        </w:rPr>
        <w:t xml:space="preserve"> A</w:t>
      </w:r>
      <w:r>
        <w:rPr>
          <w:i w:val="0"/>
          <w:iCs w:val="0"/>
          <w:noProof/>
          <w:kern w:val="0"/>
          <w:szCs w:val="20"/>
          <w:lang w:val="en-GB"/>
        </w:rPr>
        <w:t xml:space="preserve">M receiver could send a </w:t>
      </w:r>
      <w:r w:rsidR="00C6212E">
        <w:rPr>
          <w:i w:val="0"/>
          <w:iCs w:val="0"/>
          <w:noProof/>
          <w:kern w:val="0"/>
          <w:szCs w:val="20"/>
          <w:lang w:val="en-GB"/>
        </w:rPr>
        <w:t xml:space="preserve">RLC </w:t>
      </w:r>
      <w:r>
        <w:rPr>
          <w:i w:val="0"/>
          <w:iCs w:val="0"/>
          <w:noProof/>
          <w:kern w:val="0"/>
          <w:szCs w:val="20"/>
          <w:lang w:val="en-GB"/>
        </w:rPr>
        <w:t xml:space="preserve">status </w:t>
      </w:r>
      <w:r w:rsidR="00C6212E">
        <w:rPr>
          <w:i w:val="0"/>
          <w:iCs w:val="0"/>
          <w:noProof/>
          <w:kern w:val="0"/>
          <w:szCs w:val="20"/>
          <w:lang w:val="en-GB"/>
        </w:rPr>
        <w:t xml:space="preserve">report </w:t>
      </w:r>
      <w:r>
        <w:rPr>
          <w:i w:val="0"/>
          <w:iCs w:val="0"/>
          <w:noProof/>
          <w:kern w:val="0"/>
          <w:szCs w:val="20"/>
          <w:lang w:val="en-GB"/>
        </w:rPr>
        <w:t>comprising the SN</w:t>
      </w:r>
      <w:r w:rsidR="00C6212E">
        <w:rPr>
          <w:i w:val="0"/>
          <w:iCs w:val="0"/>
          <w:noProof/>
          <w:kern w:val="0"/>
          <w:szCs w:val="20"/>
          <w:lang w:val="en-GB"/>
        </w:rPr>
        <w:t>(s)</w:t>
      </w:r>
      <w:r>
        <w:rPr>
          <w:i w:val="0"/>
          <w:iCs w:val="0"/>
          <w:noProof/>
          <w:kern w:val="0"/>
          <w:szCs w:val="20"/>
          <w:lang w:val="en-GB"/>
        </w:rPr>
        <w:t xml:space="preserve"> of the missing </w:t>
      </w:r>
      <w:r w:rsidR="00C6212E">
        <w:rPr>
          <w:i w:val="0"/>
          <w:iCs w:val="0"/>
          <w:noProof/>
          <w:kern w:val="0"/>
          <w:szCs w:val="20"/>
          <w:lang w:val="en-GB"/>
        </w:rPr>
        <w:t>SDU(</w:t>
      </w:r>
      <w:r>
        <w:rPr>
          <w:i w:val="0"/>
          <w:iCs w:val="0"/>
          <w:noProof/>
          <w:kern w:val="0"/>
          <w:szCs w:val="20"/>
          <w:lang w:val="en-GB"/>
        </w:rPr>
        <w:t>s</w:t>
      </w:r>
      <w:r w:rsidR="00C6212E">
        <w:rPr>
          <w:i w:val="0"/>
          <w:iCs w:val="0"/>
          <w:noProof/>
          <w:kern w:val="0"/>
          <w:szCs w:val="20"/>
          <w:lang w:val="en-GB"/>
        </w:rPr>
        <w:t>)</w:t>
      </w:r>
      <w:r>
        <w:rPr>
          <w:i w:val="0"/>
          <w:iCs w:val="0"/>
          <w:noProof/>
          <w:kern w:val="0"/>
          <w:szCs w:val="20"/>
          <w:lang w:val="en-GB"/>
        </w:rPr>
        <w:t xml:space="preserve"> to the RLC</w:t>
      </w:r>
      <w:r w:rsidR="00C6212E">
        <w:rPr>
          <w:i w:val="0"/>
          <w:iCs w:val="0"/>
          <w:noProof/>
          <w:kern w:val="0"/>
          <w:szCs w:val="20"/>
          <w:lang w:val="en-GB"/>
        </w:rPr>
        <w:t xml:space="preserve"> </w:t>
      </w:r>
      <w:r>
        <w:rPr>
          <w:i w:val="0"/>
          <w:iCs w:val="0"/>
          <w:noProof/>
          <w:kern w:val="0"/>
          <w:szCs w:val="20"/>
          <w:lang w:val="en-GB"/>
        </w:rPr>
        <w:t xml:space="preserve">AM </w:t>
      </w:r>
      <w:r w:rsidR="00C6212E">
        <w:rPr>
          <w:i w:val="0"/>
          <w:iCs w:val="0"/>
          <w:noProof/>
          <w:kern w:val="0"/>
          <w:szCs w:val="20"/>
          <w:lang w:val="en-GB"/>
        </w:rPr>
        <w:t>transmitter</w:t>
      </w:r>
      <w:r>
        <w:rPr>
          <w:i w:val="0"/>
          <w:iCs w:val="0"/>
          <w:noProof/>
          <w:kern w:val="0"/>
          <w:szCs w:val="20"/>
          <w:lang w:val="en-GB"/>
        </w:rPr>
        <w:t>. Accordingly, the ARQ function of the RLC</w:t>
      </w:r>
      <w:r w:rsidR="00C6212E">
        <w:rPr>
          <w:i w:val="0"/>
          <w:iCs w:val="0"/>
          <w:noProof/>
          <w:kern w:val="0"/>
          <w:szCs w:val="20"/>
          <w:lang w:val="en-GB"/>
        </w:rPr>
        <w:t xml:space="preserve"> </w:t>
      </w:r>
      <w:r>
        <w:rPr>
          <w:i w:val="0"/>
          <w:iCs w:val="0"/>
          <w:noProof/>
          <w:kern w:val="0"/>
          <w:szCs w:val="20"/>
          <w:lang w:val="en-GB"/>
        </w:rPr>
        <w:t xml:space="preserve">AM </w:t>
      </w:r>
      <w:r w:rsidR="00C6212E">
        <w:rPr>
          <w:i w:val="0"/>
          <w:iCs w:val="0"/>
          <w:noProof/>
          <w:kern w:val="0"/>
          <w:szCs w:val="20"/>
          <w:lang w:val="en-GB"/>
        </w:rPr>
        <w:t xml:space="preserve">transmitter </w:t>
      </w:r>
      <w:r>
        <w:rPr>
          <w:i w:val="0"/>
          <w:iCs w:val="0"/>
          <w:noProof/>
          <w:kern w:val="0"/>
          <w:szCs w:val="20"/>
          <w:lang w:val="en-GB"/>
        </w:rPr>
        <w:t>performs retransmission</w:t>
      </w:r>
      <w:r w:rsidR="00C6212E">
        <w:rPr>
          <w:i w:val="0"/>
          <w:iCs w:val="0"/>
          <w:noProof/>
          <w:kern w:val="0"/>
          <w:szCs w:val="20"/>
          <w:lang w:val="en-GB"/>
        </w:rPr>
        <w:t>(</w:t>
      </w:r>
      <w:r>
        <w:rPr>
          <w:i w:val="0"/>
          <w:iCs w:val="0"/>
          <w:noProof/>
          <w:kern w:val="0"/>
          <w:szCs w:val="20"/>
          <w:lang w:val="en-GB"/>
        </w:rPr>
        <w:t>s</w:t>
      </w:r>
      <w:r w:rsidR="00C6212E">
        <w:rPr>
          <w:i w:val="0"/>
          <w:iCs w:val="0"/>
          <w:noProof/>
          <w:kern w:val="0"/>
          <w:szCs w:val="20"/>
          <w:lang w:val="en-GB"/>
        </w:rPr>
        <w:t>)</w:t>
      </w:r>
      <w:r>
        <w:rPr>
          <w:i w:val="0"/>
          <w:iCs w:val="0"/>
          <w:noProof/>
          <w:kern w:val="0"/>
          <w:szCs w:val="20"/>
          <w:lang w:val="en-GB"/>
        </w:rPr>
        <w:t xml:space="preserve"> based on the received status </w:t>
      </w:r>
      <w:r w:rsidR="00C6212E">
        <w:rPr>
          <w:i w:val="0"/>
          <w:iCs w:val="0"/>
          <w:noProof/>
          <w:kern w:val="0"/>
          <w:szCs w:val="20"/>
          <w:lang w:val="en-GB"/>
        </w:rPr>
        <w:t>report</w:t>
      </w:r>
      <w:r>
        <w:rPr>
          <w:i w:val="0"/>
          <w:iCs w:val="0"/>
          <w:noProof/>
          <w:kern w:val="0"/>
          <w:szCs w:val="20"/>
          <w:lang w:val="en-GB"/>
        </w:rPr>
        <w:t xml:space="preserve">. However, RAN2 agreed not to support HARQ and RLC AM in RAN2#125bis meeting. </w:t>
      </w:r>
    </w:p>
    <w:p w14:paraId="0FD3C091" w14:textId="77777777" w:rsidR="00FF74D1" w:rsidRPr="00851CAA" w:rsidRDefault="00FF74D1" w:rsidP="00FF74D1">
      <w:pPr>
        <w:pStyle w:val="Doc-text2"/>
        <w:pBdr>
          <w:top w:val="single" w:sz="4" w:space="1" w:color="auto"/>
          <w:left w:val="single" w:sz="4" w:space="4" w:color="auto"/>
          <w:bottom w:val="single" w:sz="4" w:space="1" w:color="auto"/>
          <w:right w:val="single" w:sz="4" w:space="4" w:color="auto"/>
        </w:pBdr>
        <w:ind w:leftChars="129" w:left="621"/>
        <w:rPr>
          <w:b/>
          <w:bCs/>
        </w:rPr>
      </w:pPr>
      <w:r w:rsidRPr="00851CAA">
        <w:rPr>
          <w:b/>
          <w:bCs/>
        </w:rPr>
        <w:t xml:space="preserve">Agreements </w:t>
      </w:r>
    </w:p>
    <w:p w14:paraId="498F3C63" w14:textId="296A0E79" w:rsidR="00FF74D1" w:rsidRDefault="00FF74D1" w:rsidP="00FF74D1">
      <w:pPr>
        <w:pStyle w:val="Doc-text2"/>
        <w:pBdr>
          <w:top w:val="single" w:sz="4" w:space="1" w:color="auto"/>
          <w:left w:val="single" w:sz="4" w:space="4" w:color="auto"/>
          <w:bottom w:val="single" w:sz="4" w:space="1" w:color="auto"/>
          <w:right w:val="single" w:sz="4" w:space="4" w:color="auto"/>
        </w:pBdr>
        <w:spacing w:after="240"/>
        <w:ind w:leftChars="129" w:left="621"/>
      </w:pPr>
      <w:r>
        <w:t>4. No HARQ and RLC AM</w:t>
      </w:r>
    </w:p>
    <w:p w14:paraId="4D4A3ED2" w14:textId="2D6DD096" w:rsidR="00FF74D1" w:rsidRDefault="00FF74D1" w:rsidP="00FF74D1">
      <w:pPr>
        <w:pStyle w:val="Comments"/>
        <w:spacing w:before="0" w:after="240"/>
        <w:rPr>
          <w:rFonts w:eastAsia="맑은 고딕"/>
          <w:i w:val="0"/>
          <w:iCs w:val="0"/>
        </w:rPr>
      </w:pPr>
      <w:r>
        <w:rPr>
          <w:rFonts w:eastAsia="맑은 고딕"/>
          <w:i w:val="0"/>
          <w:iCs w:val="0"/>
        </w:rPr>
        <w:t xml:space="preserve">Since the intent of </w:t>
      </w:r>
      <w:r w:rsidR="00C90564">
        <w:rPr>
          <w:rFonts w:eastAsia="맑은 고딕"/>
          <w:i w:val="0"/>
          <w:iCs w:val="0"/>
        </w:rPr>
        <w:t>allocating</w:t>
      </w:r>
      <w:r>
        <w:rPr>
          <w:rFonts w:eastAsia="맑은 고딕"/>
          <w:i w:val="0"/>
          <w:iCs w:val="0"/>
        </w:rPr>
        <w:t xml:space="preserve"> SN</w:t>
      </w:r>
      <w:r w:rsidR="00C90564">
        <w:rPr>
          <w:rFonts w:eastAsia="맑은 고딕"/>
          <w:i w:val="0"/>
          <w:iCs w:val="0"/>
        </w:rPr>
        <w:t xml:space="preserve"> and segment offset to an RLC SDU segment</w:t>
      </w:r>
      <w:r>
        <w:rPr>
          <w:rFonts w:eastAsia="맑은 고딕"/>
          <w:i w:val="0"/>
          <w:iCs w:val="0"/>
        </w:rPr>
        <w:t xml:space="preserve"> </w:t>
      </w:r>
      <w:r w:rsidR="000D1B9D">
        <w:rPr>
          <w:rFonts w:eastAsia="맑은 고딕"/>
          <w:i w:val="0"/>
          <w:iCs w:val="0"/>
        </w:rPr>
        <w:t xml:space="preserve">is </w:t>
      </w:r>
      <w:r w:rsidR="00C90564">
        <w:rPr>
          <w:rFonts w:eastAsia="맑은 고딕"/>
          <w:i w:val="0"/>
          <w:iCs w:val="0"/>
        </w:rPr>
        <w:t>to facilitate its</w:t>
      </w:r>
      <w:r>
        <w:rPr>
          <w:rFonts w:eastAsia="맑은 고딕"/>
          <w:i w:val="0"/>
          <w:iCs w:val="0"/>
        </w:rPr>
        <w:t xml:space="preserve"> re-transmission </w:t>
      </w:r>
      <w:r w:rsidR="00C90564">
        <w:rPr>
          <w:rFonts w:eastAsia="맑은 고딕"/>
          <w:i w:val="0"/>
          <w:iCs w:val="0"/>
        </w:rPr>
        <w:t>with possibility of</w:t>
      </w:r>
      <w:r>
        <w:rPr>
          <w:rFonts w:eastAsia="맑은 고딕"/>
          <w:i w:val="0"/>
          <w:iCs w:val="0"/>
        </w:rPr>
        <w:t xml:space="preserve"> </w:t>
      </w:r>
      <w:r w:rsidR="000F0154">
        <w:rPr>
          <w:rFonts w:eastAsia="맑은 고딕"/>
          <w:i w:val="0"/>
          <w:iCs w:val="0"/>
        </w:rPr>
        <w:t xml:space="preserve">being received </w:t>
      </w:r>
      <w:r>
        <w:rPr>
          <w:rFonts w:eastAsia="맑은 고딕"/>
          <w:i w:val="0"/>
          <w:iCs w:val="0"/>
        </w:rPr>
        <w:t>out-of-order</w:t>
      </w:r>
      <w:r w:rsidR="00C90564">
        <w:rPr>
          <w:rFonts w:eastAsia="맑은 고딕"/>
          <w:i w:val="0"/>
          <w:iCs w:val="0"/>
        </w:rPr>
        <w:t xml:space="preserve"> </w:t>
      </w:r>
      <w:r w:rsidR="000D1B9D">
        <w:rPr>
          <w:rFonts w:eastAsia="맑은 고딕"/>
          <w:i w:val="0"/>
          <w:iCs w:val="0"/>
        </w:rPr>
        <w:t xml:space="preserve">(due to HARQ reordering) </w:t>
      </w:r>
      <w:r w:rsidR="000F0154">
        <w:rPr>
          <w:rFonts w:eastAsia="맑은 고딕"/>
          <w:i w:val="0"/>
          <w:iCs w:val="0"/>
        </w:rPr>
        <w:t>when being reassembled</w:t>
      </w:r>
      <w:r>
        <w:rPr>
          <w:rFonts w:eastAsia="맑은 고딕"/>
          <w:i w:val="0"/>
          <w:iCs w:val="0"/>
        </w:rPr>
        <w:t xml:space="preserve">, </w:t>
      </w:r>
      <w:r w:rsidR="000F0154">
        <w:rPr>
          <w:rFonts w:eastAsia="맑은 고딕"/>
          <w:i w:val="0"/>
          <w:iCs w:val="0"/>
        </w:rPr>
        <w:t xml:space="preserve">in A-IoT, if ARQ and HARQ are not to be supported, </w:t>
      </w:r>
      <w:r>
        <w:rPr>
          <w:rFonts w:eastAsia="맑은 고딕"/>
          <w:i w:val="0"/>
          <w:iCs w:val="0"/>
        </w:rPr>
        <w:t xml:space="preserve">there seems to be no real need to </w:t>
      </w:r>
      <w:r w:rsidR="000F0154">
        <w:rPr>
          <w:rFonts w:eastAsia="맑은 고딕"/>
          <w:i w:val="0"/>
          <w:iCs w:val="0"/>
        </w:rPr>
        <w:t>consider</w:t>
      </w:r>
      <w:r w:rsidR="000D1B9D">
        <w:rPr>
          <w:rFonts w:eastAsia="맑은 고딕"/>
          <w:i w:val="0"/>
          <w:iCs w:val="0"/>
        </w:rPr>
        <w:t xml:space="preserve"> </w:t>
      </w:r>
      <w:r>
        <w:rPr>
          <w:rFonts w:eastAsia="맑은 고딕"/>
          <w:i w:val="0"/>
          <w:iCs w:val="0"/>
        </w:rPr>
        <w:t xml:space="preserve">SN </w:t>
      </w:r>
      <w:r w:rsidR="000D1B9D">
        <w:rPr>
          <w:rFonts w:eastAsia="맑은 고딕"/>
          <w:i w:val="0"/>
          <w:iCs w:val="0"/>
        </w:rPr>
        <w:t xml:space="preserve">and segment offset </w:t>
      </w:r>
      <w:r>
        <w:rPr>
          <w:rFonts w:eastAsia="맑은 고딕"/>
          <w:i w:val="0"/>
          <w:iCs w:val="0"/>
        </w:rPr>
        <w:t xml:space="preserve">in A-IoT </w:t>
      </w:r>
      <w:r w:rsidR="000D1B9D">
        <w:rPr>
          <w:rFonts w:eastAsia="맑은 고딕"/>
          <w:i w:val="0"/>
          <w:iCs w:val="0"/>
        </w:rPr>
        <w:t>for</w:t>
      </w:r>
      <w:r>
        <w:rPr>
          <w:rFonts w:eastAsia="맑은 고딕"/>
          <w:i w:val="0"/>
          <w:iCs w:val="0"/>
        </w:rPr>
        <w:t xml:space="preserve"> segmentation </w:t>
      </w:r>
      <w:r w:rsidR="000D1B9D">
        <w:rPr>
          <w:rFonts w:eastAsia="맑은 고딕"/>
          <w:i w:val="0"/>
          <w:iCs w:val="0"/>
        </w:rPr>
        <w:t xml:space="preserve">(if </w:t>
      </w:r>
      <w:r>
        <w:rPr>
          <w:rFonts w:eastAsia="맑은 고딕"/>
          <w:i w:val="0"/>
          <w:iCs w:val="0"/>
        </w:rPr>
        <w:t>is supported</w:t>
      </w:r>
      <w:r w:rsidR="000D1B9D">
        <w:rPr>
          <w:rFonts w:eastAsia="맑은 고딕"/>
          <w:i w:val="0"/>
          <w:iCs w:val="0"/>
        </w:rPr>
        <w:t>)</w:t>
      </w:r>
      <w:r>
        <w:rPr>
          <w:rFonts w:eastAsia="맑은 고딕"/>
          <w:i w:val="0"/>
          <w:iCs w:val="0"/>
        </w:rPr>
        <w:t xml:space="preserve">. </w:t>
      </w:r>
    </w:p>
    <w:p w14:paraId="5C3B8F55" w14:textId="206682A0" w:rsidR="00FF74D1" w:rsidRDefault="00FF74D1" w:rsidP="00FF74D1">
      <w:pPr>
        <w:pStyle w:val="Comments"/>
        <w:spacing w:before="0" w:after="240"/>
        <w:rPr>
          <w:rFonts w:eastAsia="맑은 고딕"/>
          <w:b/>
          <w:bCs/>
          <w:i w:val="0"/>
          <w:iCs w:val="0"/>
        </w:rPr>
      </w:pPr>
      <w:r w:rsidRPr="00FF74D1">
        <w:rPr>
          <w:rFonts w:eastAsia="맑은 고딕"/>
          <w:b/>
          <w:bCs/>
          <w:i w:val="0"/>
          <w:iCs w:val="0"/>
        </w:rPr>
        <w:t xml:space="preserve">Proposal 1: </w:t>
      </w:r>
      <w:r>
        <w:rPr>
          <w:rFonts w:eastAsia="맑은 고딕"/>
          <w:b/>
          <w:bCs/>
          <w:i w:val="0"/>
          <w:iCs w:val="0"/>
        </w:rPr>
        <w:t>Do not</w:t>
      </w:r>
      <w:r w:rsidR="000D1B9D">
        <w:rPr>
          <w:rFonts w:eastAsia="맑은 고딕"/>
          <w:b/>
          <w:bCs/>
          <w:i w:val="0"/>
          <w:iCs w:val="0"/>
        </w:rPr>
        <w:t xml:space="preserve"> support </w:t>
      </w:r>
      <w:r>
        <w:rPr>
          <w:rFonts w:eastAsia="맑은 고딕"/>
          <w:b/>
          <w:bCs/>
          <w:i w:val="0"/>
          <w:iCs w:val="0"/>
        </w:rPr>
        <w:t xml:space="preserve">sequence number </w:t>
      </w:r>
      <w:r w:rsidR="000D1B9D">
        <w:rPr>
          <w:rFonts w:eastAsia="맑은 고딕"/>
          <w:b/>
          <w:bCs/>
          <w:i w:val="0"/>
          <w:iCs w:val="0"/>
        </w:rPr>
        <w:t xml:space="preserve">and segment offset </w:t>
      </w:r>
      <w:r>
        <w:rPr>
          <w:rFonts w:eastAsia="맑은 고딕"/>
          <w:b/>
          <w:bCs/>
          <w:i w:val="0"/>
          <w:iCs w:val="0"/>
        </w:rPr>
        <w:t xml:space="preserve">for A-IoT segmentation functionalities. </w:t>
      </w:r>
    </w:p>
    <w:p w14:paraId="67BA0FD0" w14:textId="17ADFFBB" w:rsidR="00987345" w:rsidRDefault="00FF74D1" w:rsidP="00FF74D1">
      <w:pPr>
        <w:pStyle w:val="Comments"/>
        <w:spacing w:before="0" w:after="240"/>
        <w:rPr>
          <w:rFonts w:eastAsia="맑은 고딕"/>
          <w:i w:val="0"/>
          <w:iCs w:val="0"/>
        </w:rPr>
      </w:pPr>
      <w:r>
        <w:rPr>
          <w:rFonts w:eastAsia="맑은 고딕"/>
          <w:i w:val="0"/>
          <w:iCs w:val="0"/>
        </w:rPr>
        <w:t xml:space="preserve">Although sequence number </w:t>
      </w:r>
      <w:r w:rsidR="00623F85">
        <w:rPr>
          <w:rFonts w:eastAsia="맑은 고딕"/>
          <w:i w:val="0"/>
          <w:iCs w:val="0"/>
        </w:rPr>
        <w:t xml:space="preserve">and segment offset </w:t>
      </w:r>
      <w:r>
        <w:rPr>
          <w:rFonts w:eastAsia="맑은 고딕"/>
          <w:i w:val="0"/>
          <w:iCs w:val="0"/>
        </w:rPr>
        <w:t xml:space="preserve">functionalities are not considered, it is necessary for the </w:t>
      </w:r>
      <w:r w:rsidR="00623F85">
        <w:rPr>
          <w:rFonts w:eastAsia="맑은 고딕"/>
          <w:i w:val="0"/>
          <w:iCs w:val="0"/>
        </w:rPr>
        <w:t xml:space="preserve">A-IoT </w:t>
      </w:r>
      <w:r>
        <w:rPr>
          <w:rFonts w:eastAsia="맑은 고딕"/>
          <w:i w:val="0"/>
          <w:iCs w:val="0"/>
        </w:rPr>
        <w:t xml:space="preserve">receiver to know whether the data is segmented or not; otherwise the subsequent data transmission </w:t>
      </w:r>
      <w:r w:rsidR="00222A12">
        <w:rPr>
          <w:rFonts w:eastAsia="맑은 고딕"/>
          <w:i w:val="0"/>
          <w:iCs w:val="0"/>
        </w:rPr>
        <w:t xml:space="preserve">for the same SDU </w:t>
      </w:r>
      <w:r>
        <w:rPr>
          <w:rFonts w:eastAsia="맑은 고딕"/>
          <w:i w:val="0"/>
          <w:iCs w:val="0"/>
        </w:rPr>
        <w:t xml:space="preserve">may not be occurred. </w:t>
      </w:r>
    </w:p>
    <w:p w14:paraId="67FD8E5A" w14:textId="77777777" w:rsidR="00987345" w:rsidRDefault="00987345" w:rsidP="00987345">
      <w:pPr>
        <w:pStyle w:val="Comments"/>
        <w:spacing w:before="0" w:after="240"/>
        <w:rPr>
          <w:rFonts w:eastAsia="맑은 고딕"/>
          <w:b/>
          <w:bCs/>
          <w:i w:val="0"/>
          <w:iCs w:val="0"/>
        </w:rPr>
      </w:pPr>
      <w:r w:rsidRPr="00FF74D1">
        <w:rPr>
          <w:rFonts w:eastAsia="맑은 고딕"/>
          <w:b/>
          <w:bCs/>
          <w:i w:val="0"/>
          <w:iCs w:val="0"/>
        </w:rPr>
        <w:t xml:space="preserve">Proposal </w:t>
      </w:r>
      <w:r>
        <w:rPr>
          <w:rFonts w:eastAsia="맑은 고딕"/>
          <w:b/>
          <w:bCs/>
          <w:i w:val="0"/>
          <w:iCs w:val="0"/>
        </w:rPr>
        <w:t>2</w:t>
      </w:r>
      <w:r w:rsidRPr="00FF74D1">
        <w:rPr>
          <w:rFonts w:eastAsia="맑은 고딕"/>
          <w:b/>
          <w:bCs/>
          <w:i w:val="0"/>
          <w:iCs w:val="0"/>
        </w:rPr>
        <w:t xml:space="preserve">: </w:t>
      </w:r>
      <w:r>
        <w:rPr>
          <w:rFonts w:eastAsia="맑은 고딕"/>
          <w:b/>
          <w:bCs/>
          <w:i w:val="0"/>
          <w:iCs w:val="0"/>
        </w:rPr>
        <w:t xml:space="preserve">Introduce segment type (e.g. not last segment or last segment) for A-IoT segmentation functionalities. </w:t>
      </w:r>
    </w:p>
    <w:p w14:paraId="27B1EDA2" w14:textId="6C93E5D4" w:rsidR="00FF74D1" w:rsidRDefault="00FF74D1" w:rsidP="00FF74D1">
      <w:pPr>
        <w:pStyle w:val="Comments"/>
        <w:spacing w:before="0" w:after="240"/>
        <w:rPr>
          <w:rFonts w:eastAsia="맑은 고딕"/>
          <w:i w:val="0"/>
          <w:iCs w:val="0"/>
        </w:rPr>
      </w:pPr>
      <w:r>
        <w:rPr>
          <w:rFonts w:eastAsia="맑은 고딕"/>
          <w:i w:val="0"/>
          <w:iCs w:val="0"/>
        </w:rPr>
        <w:t xml:space="preserve">One may consider </w:t>
      </w:r>
      <w:r w:rsidR="002046E3">
        <w:rPr>
          <w:rFonts w:eastAsia="맑은 고딕"/>
          <w:i w:val="0"/>
          <w:iCs w:val="0"/>
        </w:rPr>
        <w:t>tagging each segment with</w:t>
      </w:r>
      <w:r w:rsidR="00B970E8">
        <w:rPr>
          <w:rFonts w:eastAsia="맑은 고딕"/>
          <w:i w:val="0"/>
          <w:iCs w:val="0"/>
        </w:rPr>
        <w:t xml:space="preserve"> </w:t>
      </w:r>
      <w:r>
        <w:rPr>
          <w:rFonts w:eastAsia="맑은 고딕"/>
          <w:i w:val="0"/>
          <w:iCs w:val="0"/>
        </w:rPr>
        <w:t>segment number</w:t>
      </w:r>
      <w:r w:rsidR="002046E3">
        <w:rPr>
          <w:rFonts w:eastAsia="맑은 고딕"/>
          <w:i w:val="0"/>
          <w:iCs w:val="0"/>
        </w:rPr>
        <w:t xml:space="preserve"> (e.g., i</w:t>
      </w:r>
      <w:r w:rsidR="002046E3" w:rsidRPr="00DB1AB2">
        <w:rPr>
          <w:rFonts w:eastAsia="맑은 고딕"/>
          <w:i w:val="0"/>
          <w:iCs w:val="0"/>
          <w:vertAlign w:val="superscript"/>
        </w:rPr>
        <w:t>th</w:t>
      </w:r>
      <w:r w:rsidR="002046E3">
        <w:rPr>
          <w:rFonts w:eastAsia="맑은 고딕"/>
          <w:i w:val="0"/>
          <w:iCs w:val="0"/>
        </w:rPr>
        <w:t xml:space="preserve"> segment of an SDU)</w:t>
      </w:r>
      <w:r>
        <w:rPr>
          <w:rFonts w:eastAsia="맑은 고딕"/>
          <w:i w:val="0"/>
          <w:iCs w:val="0"/>
        </w:rPr>
        <w:t xml:space="preserve"> </w:t>
      </w:r>
      <w:r w:rsidR="002046E3">
        <w:rPr>
          <w:rFonts w:eastAsia="맑은 고딕"/>
          <w:i w:val="0"/>
          <w:iCs w:val="0"/>
        </w:rPr>
        <w:t>as well as</w:t>
      </w:r>
      <w:r>
        <w:rPr>
          <w:rFonts w:eastAsia="맑은 고딕"/>
          <w:i w:val="0"/>
          <w:iCs w:val="0"/>
        </w:rPr>
        <w:t xml:space="preserve"> the </w:t>
      </w:r>
      <w:r w:rsidR="00B970E8">
        <w:rPr>
          <w:rFonts w:eastAsia="맑은 고딕"/>
          <w:i w:val="0"/>
          <w:iCs w:val="0"/>
        </w:rPr>
        <w:t xml:space="preserve">total </w:t>
      </w:r>
      <w:r>
        <w:rPr>
          <w:rFonts w:eastAsia="맑은 고딕"/>
          <w:i w:val="0"/>
          <w:iCs w:val="0"/>
        </w:rPr>
        <w:t>number of segments</w:t>
      </w:r>
      <w:r w:rsidR="00B970E8">
        <w:rPr>
          <w:rFonts w:eastAsia="맑은 고딕"/>
          <w:i w:val="0"/>
          <w:iCs w:val="0"/>
        </w:rPr>
        <w:t>,</w:t>
      </w:r>
      <w:r>
        <w:rPr>
          <w:rFonts w:eastAsia="맑은 고딕"/>
          <w:i w:val="0"/>
          <w:iCs w:val="0"/>
        </w:rPr>
        <w:t xml:space="preserve"> </w:t>
      </w:r>
      <w:r w:rsidR="00390890">
        <w:rPr>
          <w:rFonts w:eastAsia="맑은 고딕"/>
          <w:i w:val="0"/>
          <w:iCs w:val="0"/>
        </w:rPr>
        <w:t xml:space="preserve">via </w:t>
      </w:r>
      <w:r w:rsidR="009F10C6">
        <w:rPr>
          <w:rFonts w:eastAsia="맑은 고딕"/>
          <w:i w:val="0"/>
          <w:iCs w:val="0"/>
        </w:rPr>
        <w:t xml:space="preserve">respective field with </w:t>
      </w:r>
      <w:r w:rsidR="00390890">
        <w:rPr>
          <w:rFonts w:eastAsia="맑은 고딕"/>
          <w:i w:val="0"/>
          <w:iCs w:val="0"/>
        </w:rPr>
        <w:t>fixed length</w:t>
      </w:r>
      <w:r>
        <w:rPr>
          <w:rFonts w:eastAsia="맑은 고딕"/>
          <w:i w:val="0"/>
          <w:iCs w:val="0"/>
        </w:rPr>
        <w:t xml:space="preserve">. However, </w:t>
      </w:r>
      <w:r w:rsidR="009F10C6">
        <w:rPr>
          <w:rFonts w:eastAsia="맑은 고딕"/>
          <w:i w:val="0"/>
          <w:iCs w:val="0"/>
        </w:rPr>
        <w:t>given that the length of the field</w:t>
      </w:r>
      <w:r w:rsidR="00C23472">
        <w:rPr>
          <w:rFonts w:eastAsia="맑은 고딕"/>
          <w:i w:val="0"/>
          <w:iCs w:val="0"/>
        </w:rPr>
        <w:t xml:space="preserve"> confines the maximum number of segments for an SDU,</w:t>
      </w:r>
      <w:r w:rsidR="009F10C6">
        <w:rPr>
          <w:rFonts w:eastAsia="맑은 고딕"/>
          <w:i w:val="0"/>
          <w:iCs w:val="0"/>
        </w:rPr>
        <w:t xml:space="preserve"> </w:t>
      </w:r>
      <w:r>
        <w:rPr>
          <w:rFonts w:eastAsia="맑은 고딕"/>
          <w:i w:val="0"/>
          <w:iCs w:val="0"/>
        </w:rPr>
        <w:t xml:space="preserve">it </w:t>
      </w:r>
      <w:r w:rsidR="00987345">
        <w:rPr>
          <w:rFonts w:eastAsia="맑은 고딕"/>
          <w:i w:val="0"/>
          <w:iCs w:val="0"/>
        </w:rPr>
        <w:t>may</w:t>
      </w:r>
      <w:r>
        <w:rPr>
          <w:rFonts w:eastAsia="맑은 고딕"/>
          <w:i w:val="0"/>
          <w:iCs w:val="0"/>
        </w:rPr>
        <w:t xml:space="preserve"> not </w:t>
      </w:r>
      <w:r w:rsidR="00987345">
        <w:rPr>
          <w:rFonts w:eastAsia="맑은 고딕"/>
          <w:i w:val="0"/>
          <w:iCs w:val="0"/>
        </w:rPr>
        <w:t xml:space="preserve">be </w:t>
      </w:r>
      <w:r>
        <w:rPr>
          <w:rFonts w:eastAsia="맑은 고딕"/>
          <w:i w:val="0"/>
          <w:iCs w:val="0"/>
        </w:rPr>
        <w:t>scalabl</w:t>
      </w:r>
      <w:r w:rsidR="00987345">
        <w:rPr>
          <w:rFonts w:eastAsia="맑은 고딕"/>
          <w:i w:val="0"/>
          <w:iCs w:val="0"/>
        </w:rPr>
        <w:t xml:space="preserve">e and </w:t>
      </w:r>
      <w:r w:rsidR="00AA4635">
        <w:rPr>
          <w:rFonts w:eastAsia="맑은 고딕"/>
          <w:i w:val="0"/>
          <w:iCs w:val="0"/>
        </w:rPr>
        <w:t xml:space="preserve">also </w:t>
      </w:r>
      <w:r w:rsidR="004A2842">
        <w:rPr>
          <w:rFonts w:eastAsia="맑은 고딕"/>
          <w:i w:val="0"/>
          <w:iCs w:val="0"/>
        </w:rPr>
        <w:t>necessitate</w:t>
      </w:r>
      <w:r w:rsidR="00AA4635">
        <w:rPr>
          <w:rFonts w:eastAsia="맑은 고딕"/>
          <w:i w:val="0"/>
          <w:iCs w:val="0"/>
        </w:rPr>
        <w:t xml:space="preserve"> </w:t>
      </w:r>
      <w:r>
        <w:rPr>
          <w:rFonts w:eastAsia="맑은 고딕"/>
          <w:i w:val="0"/>
          <w:iCs w:val="0"/>
        </w:rPr>
        <w:lastRenderedPageBreak/>
        <w:t xml:space="preserve">additional complexity. Considering ultra-low complexity for A-IoT devices, </w:t>
      </w:r>
      <w:r w:rsidR="00987345">
        <w:rPr>
          <w:rFonts w:eastAsia="맑은 고딕"/>
          <w:i w:val="0"/>
          <w:iCs w:val="0"/>
        </w:rPr>
        <w:t>it is not essential to introduce any segment number and the number of segment</w:t>
      </w:r>
      <w:r w:rsidR="005C1E79">
        <w:rPr>
          <w:rFonts w:eastAsia="맑은 고딕"/>
          <w:i w:val="0"/>
          <w:iCs w:val="0"/>
        </w:rPr>
        <w:t>s</w:t>
      </w:r>
      <w:r w:rsidR="00987345">
        <w:rPr>
          <w:rFonts w:eastAsia="맑은 고딕"/>
          <w:i w:val="0"/>
          <w:iCs w:val="0"/>
        </w:rPr>
        <w:t>.</w:t>
      </w:r>
    </w:p>
    <w:p w14:paraId="17639F91" w14:textId="0AE0ADE5" w:rsidR="00FF74D1" w:rsidRDefault="00FF74D1" w:rsidP="00FF74D1">
      <w:pPr>
        <w:pStyle w:val="Comments"/>
        <w:spacing w:before="0" w:after="240"/>
        <w:rPr>
          <w:rFonts w:eastAsia="맑은 고딕"/>
          <w:b/>
          <w:bCs/>
          <w:i w:val="0"/>
          <w:iCs w:val="0"/>
        </w:rPr>
      </w:pPr>
      <w:r w:rsidRPr="00FF74D1">
        <w:rPr>
          <w:rFonts w:eastAsia="맑은 고딕"/>
          <w:b/>
          <w:bCs/>
          <w:i w:val="0"/>
          <w:iCs w:val="0"/>
        </w:rPr>
        <w:t xml:space="preserve">Proposal </w:t>
      </w:r>
      <w:r>
        <w:rPr>
          <w:rFonts w:eastAsia="맑은 고딕"/>
          <w:b/>
          <w:bCs/>
          <w:i w:val="0"/>
          <w:iCs w:val="0"/>
        </w:rPr>
        <w:t>3</w:t>
      </w:r>
      <w:r w:rsidRPr="00FF74D1">
        <w:rPr>
          <w:rFonts w:eastAsia="맑은 고딕"/>
          <w:b/>
          <w:bCs/>
          <w:i w:val="0"/>
          <w:iCs w:val="0"/>
        </w:rPr>
        <w:t xml:space="preserve">: </w:t>
      </w:r>
      <w:r>
        <w:rPr>
          <w:rFonts w:eastAsia="맑은 고딕"/>
          <w:b/>
          <w:bCs/>
          <w:i w:val="0"/>
          <w:iCs w:val="0"/>
        </w:rPr>
        <w:t xml:space="preserve">Do not </w:t>
      </w:r>
      <w:r w:rsidR="00987345">
        <w:rPr>
          <w:rFonts w:eastAsia="맑은 고딕"/>
          <w:b/>
          <w:bCs/>
          <w:i w:val="0"/>
          <w:iCs w:val="0"/>
        </w:rPr>
        <w:t xml:space="preserve">support </w:t>
      </w:r>
      <w:r>
        <w:rPr>
          <w:rFonts w:eastAsia="맑은 고딕"/>
          <w:b/>
          <w:bCs/>
          <w:i w:val="0"/>
          <w:iCs w:val="0"/>
        </w:rPr>
        <w:t xml:space="preserve">segment number and the number of segments for A-IoT segmentation functionalities. </w:t>
      </w:r>
    </w:p>
    <w:p w14:paraId="1D7836DC" w14:textId="00E4E058" w:rsidR="00987345" w:rsidRPr="00987345" w:rsidRDefault="00987345" w:rsidP="00FF74D1">
      <w:pPr>
        <w:pStyle w:val="Comments"/>
        <w:spacing w:before="0" w:after="240"/>
        <w:rPr>
          <w:rFonts w:eastAsia="맑은 고딕"/>
          <w:i w:val="0"/>
          <w:iCs w:val="0"/>
        </w:rPr>
      </w:pPr>
      <w:r w:rsidRPr="00987345">
        <w:rPr>
          <w:rFonts w:eastAsia="맑은 고딕"/>
          <w:i w:val="0"/>
          <w:iCs w:val="0"/>
        </w:rPr>
        <w:t>If the segmented data is received successfully</w:t>
      </w:r>
      <w:r>
        <w:rPr>
          <w:rFonts w:eastAsia="맑은 고딕"/>
          <w:i w:val="0"/>
          <w:iCs w:val="0"/>
        </w:rPr>
        <w:t>, some kind of explicit feedback (e.g. ACK) needs to be introduced to tr</w:t>
      </w:r>
      <w:r w:rsidR="00623F85">
        <w:rPr>
          <w:rFonts w:eastAsia="맑은 고딕"/>
          <w:i w:val="0"/>
          <w:iCs w:val="0"/>
        </w:rPr>
        <w:t>i</w:t>
      </w:r>
      <w:r>
        <w:rPr>
          <w:rFonts w:eastAsia="맑은 고딕"/>
          <w:i w:val="0"/>
          <w:iCs w:val="0"/>
        </w:rPr>
        <w:t>gger next segmented data transm</w:t>
      </w:r>
      <w:r w:rsidR="00623F85">
        <w:rPr>
          <w:rFonts w:eastAsia="맑은 고딕"/>
          <w:i w:val="0"/>
          <w:iCs w:val="0"/>
        </w:rPr>
        <w:t>i</w:t>
      </w:r>
      <w:r>
        <w:rPr>
          <w:rFonts w:eastAsia="맑은 고딕"/>
          <w:i w:val="0"/>
          <w:iCs w:val="0"/>
        </w:rPr>
        <w:t xml:space="preserve">ssion; otherwise it is not guaranteed that segments are sent in order. </w:t>
      </w:r>
    </w:p>
    <w:p w14:paraId="7BFF9197" w14:textId="37E0E1A4" w:rsidR="00987345" w:rsidRDefault="00987345" w:rsidP="00987345">
      <w:pPr>
        <w:pStyle w:val="Comments"/>
        <w:spacing w:before="0" w:after="240"/>
        <w:rPr>
          <w:rFonts w:eastAsia="맑은 고딕"/>
          <w:b/>
          <w:bCs/>
          <w:i w:val="0"/>
          <w:iCs w:val="0"/>
        </w:rPr>
      </w:pPr>
      <w:r w:rsidRPr="00FF74D1">
        <w:rPr>
          <w:rFonts w:eastAsia="맑은 고딕"/>
          <w:b/>
          <w:bCs/>
          <w:i w:val="0"/>
          <w:iCs w:val="0"/>
        </w:rPr>
        <w:t xml:space="preserve">Proposal </w:t>
      </w:r>
      <w:r>
        <w:rPr>
          <w:rFonts w:eastAsia="맑은 고딕"/>
          <w:b/>
          <w:bCs/>
          <w:i w:val="0"/>
          <w:iCs w:val="0"/>
        </w:rPr>
        <w:t>4</w:t>
      </w:r>
      <w:r w:rsidRPr="00FF74D1">
        <w:rPr>
          <w:rFonts w:eastAsia="맑은 고딕"/>
          <w:b/>
          <w:bCs/>
          <w:i w:val="0"/>
          <w:iCs w:val="0"/>
        </w:rPr>
        <w:t xml:space="preserve">: </w:t>
      </w:r>
      <w:r>
        <w:rPr>
          <w:rFonts w:eastAsia="맑은 고딕"/>
          <w:b/>
          <w:bCs/>
          <w:i w:val="0"/>
          <w:iCs w:val="0"/>
        </w:rPr>
        <w:t xml:space="preserve">Introduce explicit feedback (e.g. ACK) to trigger next segment transmission for A-IoT segmentation functionalities.  </w:t>
      </w:r>
    </w:p>
    <w:p w14:paraId="02D9E102" w14:textId="3EE79E9F" w:rsidR="00FF74D1" w:rsidRDefault="00FF74D1" w:rsidP="00FF74D1">
      <w:pPr>
        <w:pStyle w:val="Comments"/>
        <w:spacing w:before="0" w:after="240"/>
        <w:rPr>
          <w:rFonts w:eastAsia="맑은 고딕"/>
          <w:i w:val="0"/>
          <w:iCs w:val="0"/>
        </w:rPr>
      </w:pPr>
      <w:r>
        <w:rPr>
          <w:rFonts w:eastAsia="맑은 고딕"/>
          <w:i w:val="0"/>
          <w:iCs w:val="0"/>
        </w:rPr>
        <w:t xml:space="preserve">In RAN2#126 meeting, RAN2 agreed the following agreement on retransmission/repetition. </w:t>
      </w:r>
    </w:p>
    <w:p w14:paraId="6B9CD962" w14:textId="77777777" w:rsidR="00FF74D1" w:rsidRPr="00851CAA" w:rsidRDefault="00FF74D1" w:rsidP="00FF74D1">
      <w:pPr>
        <w:pStyle w:val="Doc-text2"/>
        <w:pBdr>
          <w:top w:val="single" w:sz="4" w:space="1" w:color="auto"/>
          <w:left w:val="single" w:sz="4" w:space="4" w:color="auto"/>
          <w:bottom w:val="single" w:sz="4" w:space="1" w:color="auto"/>
          <w:right w:val="single" w:sz="4" w:space="4" w:color="auto"/>
        </w:pBdr>
        <w:ind w:leftChars="129" w:left="621"/>
        <w:rPr>
          <w:b/>
          <w:bCs/>
        </w:rPr>
      </w:pPr>
      <w:r w:rsidRPr="00851CAA">
        <w:rPr>
          <w:b/>
          <w:bCs/>
        </w:rPr>
        <w:t xml:space="preserve">Agreements </w:t>
      </w:r>
    </w:p>
    <w:p w14:paraId="7B4C6435" w14:textId="6AF91038" w:rsidR="00FF74D1" w:rsidRDefault="00FF74D1" w:rsidP="00FF74D1">
      <w:pPr>
        <w:pStyle w:val="Doc-text2"/>
        <w:pBdr>
          <w:top w:val="single" w:sz="4" w:space="1" w:color="auto"/>
          <w:left w:val="single" w:sz="4" w:space="4" w:color="auto"/>
          <w:bottom w:val="single" w:sz="4" w:space="1" w:color="auto"/>
          <w:right w:val="single" w:sz="4" w:space="4" w:color="auto"/>
        </w:pBdr>
        <w:ind w:leftChars="129" w:left="621"/>
      </w:pPr>
      <w:r>
        <w:t>4</w:t>
      </w:r>
      <w:r>
        <w:tab/>
        <w:t xml:space="preserve">AS-layer (above PHY layer) RLC-like retransmission/repetition is not supported. This doesn't preclude the reader and device sending the payload again as new transmission from MAC perspective. FFS how we handle segmentation case (if needed). </w:t>
      </w:r>
    </w:p>
    <w:p w14:paraId="570DBB46" w14:textId="07755F37" w:rsidR="00FF74D1" w:rsidRDefault="00987345" w:rsidP="00FF74D1">
      <w:pPr>
        <w:overflowPunct/>
        <w:autoSpaceDE/>
        <w:autoSpaceDN/>
        <w:adjustRightInd/>
        <w:spacing w:before="240" w:after="0"/>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t is possible that a certain segment transmiss</w:t>
      </w:r>
      <w:r w:rsidR="00222A12">
        <w:rPr>
          <w:rFonts w:ascii="Arial" w:eastAsia="맑은 고딕" w:hAnsi="Arial" w:cs="Arial"/>
          <w:lang w:eastAsia="ko-KR"/>
        </w:rPr>
        <w:t>ion</w:t>
      </w:r>
      <w:r>
        <w:rPr>
          <w:rFonts w:ascii="Arial" w:eastAsia="맑은 고딕" w:hAnsi="Arial" w:cs="Arial"/>
          <w:lang w:eastAsia="ko-KR"/>
        </w:rPr>
        <w:t xml:space="preserve"> is failed. </w:t>
      </w:r>
      <w:r w:rsidR="00222A12">
        <w:rPr>
          <w:rFonts w:ascii="Arial" w:eastAsia="맑은 고딕" w:hAnsi="Arial" w:cs="Arial"/>
          <w:lang w:eastAsia="ko-KR"/>
        </w:rPr>
        <w:t>In this case</w:t>
      </w:r>
      <w:r>
        <w:rPr>
          <w:rFonts w:ascii="Arial" w:eastAsia="맑은 고딕" w:hAnsi="Arial" w:cs="Arial"/>
          <w:lang w:eastAsia="ko-KR"/>
        </w:rPr>
        <w:t xml:space="preserve"> one may consider that failure feedback (e.g. NACK) is also needed for the transmitter to send it again as new transmission from MAC perspective. </w:t>
      </w:r>
      <w:r w:rsidR="00FF74D1">
        <w:rPr>
          <w:rFonts w:ascii="Arial" w:eastAsia="맑은 고딕" w:hAnsi="Arial" w:cs="Arial"/>
          <w:lang w:eastAsia="ko-KR"/>
        </w:rPr>
        <w:t xml:space="preserve">We think that it is not a must considering that PHY layer repetition is supported.  </w:t>
      </w:r>
    </w:p>
    <w:p w14:paraId="164FB8E7" w14:textId="24C9189B" w:rsidR="00FF74D1" w:rsidRDefault="00FF74D1" w:rsidP="00FF74D1">
      <w:pPr>
        <w:overflowPunct/>
        <w:autoSpaceDE/>
        <w:autoSpaceDN/>
        <w:adjustRightInd/>
        <w:spacing w:before="240" w:after="0"/>
        <w:rPr>
          <w:rFonts w:ascii="Arial" w:eastAsia="맑은 고딕" w:hAnsi="Arial" w:cs="Arial"/>
          <w:b/>
          <w:bCs/>
          <w:lang w:eastAsia="ko-KR"/>
        </w:rPr>
      </w:pPr>
      <w:r w:rsidRPr="00FF74D1">
        <w:rPr>
          <w:rFonts w:ascii="Arial" w:eastAsia="맑은 고딕" w:hAnsi="Arial" w:cs="Arial"/>
          <w:b/>
          <w:bCs/>
          <w:lang w:eastAsia="ko-KR"/>
        </w:rPr>
        <w:t xml:space="preserve">Proposal </w:t>
      </w:r>
      <w:r w:rsidR="00987345">
        <w:rPr>
          <w:rFonts w:ascii="Arial" w:eastAsia="맑은 고딕" w:hAnsi="Arial" w:cs="Arial"/>
          <w:b/>
          <w:bCs/>
          <w:lang w:eastAsia="ko-KR"/>
        </w:rPr>
        <w:t>5</w:t>
      </w:r>
      <w:r w:rsidRPr="00FF74D1">
        <w:rPr>
          <w:rFonts w:ascii="Arial" w:eastAsia="맑은 고딕" w:hAnsi="Arial" w:cs="Arial"/>
          <w:b/>
          <w:bCs/>
          <w:lang w:eastAsia="ko-KR"/>
        </w:rPr>
        <w:t>:</w:t>
      </w:r>
      <w:r>
        <w:rPr>
          <w:rFonts w:ascii="Arial" w:eastAsia="맑은 고딕" w:hAnsi="Arial" w:cs="Arial"/>
          <w:b/>
          <w:bCs/>
          <w:lang w:eastAsia="ko-KR"/>
        </w:rPr>
        <w:t xml:space="preserve"> RAN2 to discuss whether retransmission of the segment </w:t>
      </w:r>
      <w:r w:rsidR="00987345">
        <w:rPr>
          <w:rFonts w:ascii="Arial" w:eastAsia="맑은 고딕" w:hAnsi="Arial" w:cs="Arial"/>
          <w:b/>
          <w:bCs/>
          <w:lang w:eastAsia="ko-KR"/>
        </w:rPr>
        <w:t>(</w:t>
      </w:r>
      <w:r>
        <w:rPr>
          <w:rFonts w:ascii="Arial" w:eastAsia="맑은 고딕" w:hAnsi="Arial" w:cs="Arial"/>
          <w:b/>
          <w:bCs/>
          <w:lang w:eastAsia="ko-KR"/>
        </w:rPr>
        <w:t>i.e.</w:t>
      </w:r>
      <w:r w:rsidR="0033728A">
        <w:rPr>
          <w:rFonts w:ascii="Arial" w:eastAsia="맑은 고딕" w:hAnsi="Arial" w:cs="Arial"/>
          <w:b/>
          <w:bCs/>
          <w:lang w:eastAsia="ko-KR"/>
        </w:rPr>
        <w:t>,</w:t>
      </w:r>
      <w:r>
        <w:rPr>
          <w:rFonts w:ascii="Arial" w:eastAsia="맑은 고딕" w:hAnsi="Arial" w:cs="Arial"/>
          <w:b/>
          <w:bCs/>
          <w:lang w:eastAsia="ko-KR"/>
        </w:rPr>
        <w:t xml:space="preserve"> sending it as new transmission from MAC perspective</w:t>
      </w:r>
      <w:r w:rsidR="00987345">
        <w:rPr>
          <w:rFonts w:ascii="Arial" w:eastAsia="맑은 고딕" w:hAnsi="Arial" w:cs="Arial"/>
          <w:b/>
          <w:bCs/>
          <w:lang w:eastAsia="ko-KR"/>
        </w:rPr>
        <w:t>)</w:t>
      </w:r>
      <w:r>
        <w:rPr>
          <w:rFonts w:ascii="Arial" w:eastAsia="맑은 고딕" w:hAnsi="Arial" w:cs="Arial"/>
          <w:b/>
          <w:bCs/>
          <w:lang w:eastAsia="ko-KR"/>
        </w:rPr>
        <w:t xml:space="preserve"> is supported or not for A-IoT </w:t>
      </w:r>
      <w:r w:rsidRPr="00FF74D1">
        <w:rPr>
          <w:rFonts w:ascii="Arial" w:eastAsia="맑은 고딕" w:hAnsi="Arial" w:cs="Arial"/>
          <w:b/>
          <w:bCs/>
          <w:lang w:eastAsia="ko-KR"/>
        </w:rPr>
        <w:t>segmentation functionalities</w:t>
      </w:r>
      <w:r>
        <w:rPr>
          <w:rFonts w:ascii="Arial" w:eastAsia="맑은 고딕" w:hAnsi="Arial" w:cs="Arial"/>
          <w:b/>
          <w:bCs/>
          <w:lang w:eastAsia="ko-KR"/>
        </w:rPr>
        <w:t>.</w:t>
      </w:r>
    </w:p>
    <w:p w14:paraId="525B490D" w14:textId="4246D6E2" w:rsidR="00987345" w:rsidRDefault="00FF74D1" w:rsidP="00FF74D1">
      <w:pPr>
        <w:overflowPunct/>
        <w:autoSpaceDE/>
        <w:autoSpaceDN/>
        <w:adjustRightInd/>
        <w:spacing w:before="240" w:after="0"/>
        <w:rPr>
          <w:rFonts w:ascii="Arial" w:eastAsia="맑은 고딕" w:hAnsi="Arial" w:cs="Arial"/>
          <w:lang w:eastAsia="ko-KR"/>
        </w:rPr>
      </w:pPr>
      <w:bookmarkStart w:id="6" w:name="_Hlk178912522"/>
      <w:r>
        <w:rPr>
          <w:rFonts w:ascii="Arial" w:eastAsia="맑은 고딕" w:hAnsi="Arial" w:cs="Arial" w:hint="eastAsia"/>
          <w:lang w:eastAsia="ko-KR"/>
        </w:rPr>
        <w:t>I</w:t>
      </w:r>
      <w:r>
        <w:rPr>
          <w:rFonts w:ascii="Arial" w:eastAsia="맑은 고딕" w:hAnsi="Arial" w:cs="Arial"/>
          <w:lang w:eastAsia="ko-KR"/>
        </w:rPr>
        <w:t>f segment number and the number of segments are not supported for A-IoT segmentation fun</w:t>
      </w:r>
      <w:r w:rsidR="00623F85">
        <w:rPr>
          <w:rFonts w:ascii="Arial" w:eastAsia="맑은 고딕" w:hAnsi="Arial" w:cs="Arial"/>
          <w:lang w:eastAsia="ko-KR"/>
        </w:rPr>
        <w:t>c</w:t>
      </w:r>
      <w:r>
        <w:rPr>
          <w:rFonts w:ascii="Arial" w:eastAsia="맑은 고딕" w:hAnsi="Arial" w:cs="Arial"/>
          <w:lang w:eastAsia="ko-KR"/>
        </w:rPr>
        <w:t xml:space="preserve">tionalities, </w:t>
      </w:r>
      <w:bookmarkEnd w:id="6"/>
      <w:r>
        <w:rPr>
          <w:rFonts w:ascii="Arial" w:eastAsia="맑은 고딕" w:hAnsi="Arial" w:cs="Arial"/>
          <w:lang w:eastAsia="ko-KR"/>
        </w:rPr>
        <w:t>AS layer would not need to buffer all the data</w:t>
      </w:r>
      <w:r w:rsidR="00987345">
        <w:rPr>
          <w:rFonts w:ascii="Arial" w:eastAsia="맑은 고딕" w:hAnsi="Arial" w:cs="Arial"/>
          <w:lang w:eastAsia="ko-KR"/>
        </w:rPr>
        <w:t>. For example, all buffered data could be stored in upper layer</w:t>
      </w:r>
      <w:r w:rsidR="00623F85">
        <w:rPr>
          <w:rFonts w:ascii="Arial" w:eastAsia="맑은 고딕" w:hAnsi="Arial" w:cs="Arial"/>
          <w:lang w:eastAsia="ko-KR"/>
        </w:rPr>
        <w:t>(</w:t>
      </w:r>
      <w:r w:rsidR="00987345">
        <w:rPr>
          <w:rFonts w:ascii="Arial" w:eastAsia="맑은 고딕" w:hAnsi="Arial" w:cs="Arial"/>
          <w:lang w:eastAsia="ko-KR"/>
        </w:rPr>
        <w:t>s</w:t>
      </w:r>
      <w:r w:rsidR="00623F85">
        <w:rPr>
          <w:rFonts w:ascii="Arial" w:eastAsia="맑은 고딕" w:hAnsi="Arial" w:cs="Arial"/>
          <w:lang w:eastAsia="ko-KR"/>
        </w:rPr>
        <w:t>)</w:t>
      </w:r>
      <w:r w:rsidR="00987345">
        <w:rPr>
          <w:rFonts w:ascii="Arial" w:eastAsia="맑은 고딕" w:hAnsi="Arial" w:cs="Arial"/>
          <w:lang w:eastAsia="ko-KR"/>
        </w:rPr>
        <w:t xml:space="preserve"> (i.e. in non-volatile memory) and AS layer just transmits the un-transmitted segment</w:t>
      </w:r>
      <w:r w:rsidR="001D787D">
        <w:rPr>
          <w:rFonts w:ascii="Arial" w:eastAsia="맑은 고딕" w:hAnsi="Arial" w:cs="Arial"/>
          <w:lang w:eastAsia="ko-KR"/>
        </w:rPr>
        <w:t>(</w:t>
      </w:r>
      <w:r w:rsidR="00987345">
        <w:rPr>
          <w:rFonts w:ascii="Arial" w:eastAsia="맑은 고딕" w:hAnsi="Arial" w:cs="Arial"/>
          <w:lang w:eastAsia="ko-KR"/>
        </w:rPr>
        <w:t>s</w:t>
      </w:r>
      <w:r w:rsidR="001D787D">
        <w:rPr>
          <w:rFonts w:ascii="Arial" w:eastAsia="맑은 고딕" w:hAnsi="Arial" w:cs="Arial"/>
          <w:lang w:eastAsia="ko-KR"/>
        </w:rPr>
        <w:t>)</w:t>
      </w:r>
      <w:r w:rsidR="00987345">
        <w:rPr>
          <w:rFonts w:ascii="Arial" w:eastAsia="맑은 고딕" w:hAnsi="Arial" w:cs="Arial"/>
          <w:lang w:eastAsia="ko-KR"/>
        </w:rPr>
        <w:t xml:space="preserve">. </w:t>
      </w:r>
    </w:p>
    <w:p w14:paraId="56FC2C38" w14:textId="32AE786A" w:rsidR="00987345" w:rsidRDefault="00987345" w:rsidP="00987345">
      <w:pPr>
        <w:overflowPunct/>
        <w:autoSpaceDE/>
        <w:autoSpaceDN/>
        <w:adjustRightInd/>
        <w:spacing w:before="240" w:after="0"/>
        <w:rPr>
          <w:rFonts w:ascii="Arial" w:eastAsia="맑은 고딕" w:hAnsi="Arial" w:cs="Arial"/>
          <w:b/>
          <w:bCs/>
          <w:lang w:eastAsia="ko-KR"/>
        </w:rPr>
      </w:pPr>
      <w:r w:rsidRPr="00FF74D1">
        <w:rPr>
          <w:rFonts w:ascii="Arial" w:eastAsia="맑은 고딕" w:hAnsi="Arial" w:cs="Arial"/>
          <w:b/>
          <w:bCs/>
          <w:lang w:eastAsia="ko-KR"/>
        </w:rPr>
        <w:t xml:space="preserve">Proposal </w:t>
      </w:r>
      <w:r>
        <w:rPr>
          <w:rFonts w:ascii="Arial" w:eastAsia="맑은 고딕" w:hAnsi="Arial" w:cs="Arial"/>
          <w:b/>
          <w:bCs/>
          <w:lang w:eastAsia="ko-KR"/>
        </w:rPr>
        <w:t>6</w:t>
      </w:r>
      <w:r w:rsidRPr="00FF74D1">
        <w:rPr>
          <w:rFonts w:ascii="Arial" w:eastAsia="맑은 고딕" w:hAnsi="Arial" w:cs="Arial"/>
          <w:b/>
          <w:bCs/>
          <w:lang w:eastAsia="ko-KR"/>
        </w:rPr>
        <w:t>:</w:t>
      </w:r>
      <w:r>
        <w:rPr>
          <w:rFonts w:ascii="Arial" w:eastAsia="맑은 고딕" w:hAnsi="Arial" w:cs="Arial"/>
          <w:b/>
          <w:bCs/>
          <w:lang w:eastAsia="ko-KR"/>
        </w:rPr>
        <w:t xml:space="preserve"> Do not support AS layer buffer</w:t>
      </w:r>
      <w:r w:rsidR="0033728A">
        <w:rPr>
          <w:rFonts w:ascii="Arial" w:eastAsia="맑은 고딕" w:hAnsi="Arial" w:cs="Arial"/>
          <w:b/>
          <w:bCs/>
          <w:lang w:eastAsia="ko-KR"/>
        </w:rPr>
        <w:t>ing</w:t>
      </w:r>
      <w:r>
        <w:rPr>
          <w:rFonts w:ascii="Arial" w:eastAsia="맑은 고딕" w:hAnsi="Arial" w:cs="Arial"/>
          <w:b/>
          <w:bCs/>
          <w:lang w:eastAsia="ko-KR"/>
        </w:rPr>
        <w:t xml:space="preserve"> for A-IoT segmentation functionalities</w:t>
      </w:r>
      <w:r w:rsidR="0033728A">
        <w:rPr>
          <w:rFonts w:ascii="Arial" w:eastAsia="맑은 고딕" w:hAnsi="Arial" w:cs="Arial"/>
          <w:b/>
          <w:bCs/>
          <w:lang w:eastAsia="ko-KR"/>
        </w:rPr>
        <w:t>,</w:t>
      </w:r>
      <w:r>
        <w:rPr>
          <w:rFonts w:ascii="Arial" w:eastAsia="맑은 고딕" w:hAnsi="Arial" w:cs="Arial"/>
          <w:b/>
          <w:bCs/>
          <w:lang w:eastAsia="ko-KR"/>
        </w:rPr>
        <w:t xml:space="preserve"> i.e.</w:t>
      </w:r>
      <w:r w:rsidR="0033728A">
        <w:rPr>
          <w:rFonts w:ascii="Arial" w:eastAsia="맑은 고딕" w:hAnsi="Arial" w:cs="Arial"/>
          <w:b/>
          <w:bCs/>
          <w:lang w:eastAsia="ko-KR"/>
        </w:rPr>
        <w:t>,</w:t>
      </w:r>
      <w:r>
        <w:rPr>
          <w:rFonts w:ascii="Arial" w:eastAsia="맑은 고딕" w:hAnsi="Arial" w:cs="Arial"/>
          <w:b/>
          <w:bCs/>
          <w:lang w:eastAsia="ko-KR"/>
        </w:rPr>
        <w:t xml:space="preserve"> all buffered </w:t>
      </w:r>
      <w:r w:rsidR="00E812A3">
        <w:rPr>
          <w:rFonts w:ascii="Arial" w:eastAsia="맑은 고딕" w:hAnsi="Arial" w:cs="Arial"/>
          <w:b/>
          <w:bCs/>
          <w:lang w:eastAsia="ko-KR"/>
        </w:rPr>
        <w:t xml:space="preserve">segment(s) </w:t>
      </w:r>
      <w:r>
        <w:rPr>
          <w:rFonts w:ascii="Arial" w:eastAsia="맑은 고딕" w:hAnsi="Arial" w:cs="Arial"/>
          <w:b/>
          <w:bCs/>
          <w:lang w:eastAsia="ko-KR"/>
        </w:rPr>
        <w:t>are stored in upper layer</w:t>
      </w:r>
      <w:r w:rsidR="00CB268F">
        <w:rPr>
          <w:rFonts w:ascii="Arial" w:eastAsia="맑은 고딕" w:hAnsi="Arial" w:cs="Arial"/>
          <w:b/>
          <w:bCs/>
          <w:lang w:eastAsia="ko-KR"/>
        </w:rPr>
        <w:t>(</w:t>
      </w:r>
      <w:r>
        <w:rPr>
          <w:rFonts w:ascii="Arial" w:eastAsia="맑은 고딕" w:hAnsi="Arial" w:cs="Arial"/>
          <w:b/>
          <w:bCs/>
          <w:lang w:eastAsia="ko-KR"/>
        </w:rPr>
        <w:t>s</w:t>
      </w:r>
      <w:r w:rsidR="00CB268F">
        <w:rPr>
          <w:rFonts w:ascii="Arial" w:eastAsia="맑은 고딕" w:hAnsi="Arial" w:cs="Arial"/>
          <w:b/>
          <w:bCs/>
          <w:lang w:eastAsia="ko-KR"/>
        </w:rPr>
        <w:t>)</w:t>
      </w:r>
      <w:r>
        <w:rPr>
          <w:rFonts w:ascii="Arial" w:eastAsia="맑은 고딕" w:hAnsi="Arial" w:cs="Arial"/>
          <w:b/>
          <w:bCs/>
          <w:lang w:eastAsia="ko-KR"/>
        </w:rPr>
        <w:t xml:space="preserve">. </w:t>
      </w:r>
    </w:p>
    <w:p w14:paraId="7CDE375F" w14:textId="192577D8" w:rsidR="00987345" w:rsidRDefault="00987345" w:rsidP="00FF74D1">
      <w:pPr>
        <w:overflowPunct/>
        <w:autoSpaceDE/>
        <w:autoSpaceDN/>
        <w:adjustRightInd/>
        <w:spacing w:before="240" w:after="0"/>
        <w:rPr>
          <w:rFonts w:ascii="Arial" w:eastAsia="맑은 고딕" w:hAnsi="Arial" w:cs="Arial"/>
          <w:lang w:eastAsia="ko-KR"/>
        </w:rPr>
      </w:pPr>
      <w:r>
        <w:rPr>
          <w:rFonts w:ascii="Arial" w:eastAsia="맑은 고딕" w:hAnsi="Arial" w:cs="Arial"/>
          <w:lang w:eastAsia="ko-KR"/>
        </w:rPr>
        <w:t xml:space="preserve">Since the reply LS from RAN1 and SA2 has not been received yet, it is a bit premature to conclude whether A-IoT segmentation functionalities are required in both D2R and R2D transmissions or either D2R or R2D transmissions. We think that there will be no difference about the feasible solution itself in both directions so it is suggested to consider both D2R and R2D segmentation at least during SI phase. </w:t>
      </w:r>
    </w:p>
    <w:p w14:paraId="75BFEB55" w14:textId="47B27F3F" w:rsidR="00D207B7" w:rsidRPr="00987345" w:rsidRDefault="00987345" w:rsidP="00987345">
      <w:pPr>
        <w:overflowPunct/>
        <w:autoSpaceDE/>
        <w:autoSpaceDN/>
        <w:adjustRightInd/>
        <w:spacing w:before="240" w:after="0"/>
        <w:rPr>
          <w:rFonts w:ascii="Arial" w:eastAsia="맑은 고딕" w:hAnsi="Arial" w:cs="Arial"/>
          <w:b/>
          <w:bCs/>
          <w:lang w:eastAsia="ko-KR"/>
        </w:rPr>
      </w:pPr>
      <w:r w:rsidRPr="00987345">
        <w:rPr>
          <w:rFonts w:ascii="Arial" w:eastAsia="맑은 고딕" w:hAnsi="Arial" w:cs="Arial" w:hint="eastAsia"/>
          <w:b/>
          <w:bCs/>
          <w:lang w:eastAsia="ko-KR"/>
        </w:rPr>
        <w:t>P</w:t>
      </w:r>
      <w:r w:rsidRPr="00987345">
        <w:rPr>
          <w:rFonts w:ascii="Arial" w:eastAsia="맑은 고딕" w:hAnsi="Arial" w:cs="Arial"/>
          <w:b/>
          <w:bCs/>
          <w:lang w:eastAsia="ko-KR"/>
        </w:rPr>
        <w:t xml:space="preserve">roposal </w:t>
      </w:r>
      <w:r>
        <w:rPr>
          <w:rFonts w:ascii="Arial" w:eastAsia="맑은 고딕" w:hAnsi="Arial" w:cs="Arial"/>
          <w:b/>
          <w:bCs/>
          <w:lang w:eastAsia="ko-KR"/>
        </w:rPr>
        <w:t>7</w:t>
      </w:r>
      <w:r w:rsidRPr="00987345">
        <w:rPr>
          <w:rFonts w:ascii="Arial" w:eastAsia="맑은 고딕" w:hAnsi="Arial" w:cs="Arial"/>
          <w:b/>
          <w:bCs/>
          <w:lang w:eastAsia="ko-KR"/>
        </w:rPr>
        <w:t xml:space="preserve">: </w:t>
      </w:r>
      <w:r>
        <w:rPr>
          <w:rFonts w:ascii="Arial" w:eastAsia="맑은 고딕" w:hAnsi="Arial" w:cs="Arial"/>
          <w:b/>
          <w:bCs/>
          <w:lang w:eastAsia="ko-KR"/>
        </w:rPr>
        <w:t>Consider both D2R and R2D segmentation for A-IoT fun</w:t>
      </w:r>
      <w:r w:rsidR="008A00D3">
        <w:rPr>
          <w:rFonts w:ascii="Arial" w:eastAsia="맑은 고딕" w:hAnsi="Arial" w:cs="Arial"/>
          <w:b/>
          <w:bCs/>
          <w:lang w:eastAsia="ko-KR"/>
        </w:rPr>
        <w:t>c</w:t>
      </w:r>
      <w:r>
        <w:rPr>
          <w:rFonts w:ascii="Arial" w:eastAsia="맑은 고딕" w:hAnsi="Arial" w:cs="Arial"/>
          <w:b/>
          <w:bCs/>
          <w:lang w:eastAsia="ko-KR"/>
        </w:rPr>
        <w:t xml:space="preserve">tionalities during SI phase.  </w:t>
      </w:r>
    </w:p>
    <w:bookmarkEnd w:id="4"/>
    <w:bookmarkEnd w:id="5"/>
    <w:p w14:paraId="037D1220" w14:textId="77777777" w:rsidR="00A90445" w:rsidRDefault="00A90445" w:rsidP="008375D2">
      <w:pPr>
        <w:pStyle w:val="Heading1"/>
        <w:numPr>
          <w:ilvl w:val="0"/>
          <w:numId w:val="0"/>
        </w:numPr>
        <w:ind w:left="533" w:hanging="533"/>
        <w:rPr>
          <w:rFonts w:eastAsia="맑은 고딕"/>
          <w:lang w:eastAsia="ko-KR"/>
        </w:rPr>
      </w:pPr>
      <w:r>
        <w:rPr>
          <w:rFonts w:eastAsia="맑은 고딕" w:hint="eastAsia"/>
          <w:lang w:eastAsia="ko-KR"/>
        </w:rPr>
        <w:t>3</w:t>
      </w:r>
      <w:r>
        <w:rPr>
          <w:rFonts w:eastAsia="맑은 고딕" w:hint="eastAsia"/>
          <w:lang w:eastAsia="ko-KR"/>
        </w:rPr>
        <w:tab/>
        <w:t>Conclusion</w:t>
      </w:r>
    </w:p>
    <w:p w14:paraId="0104EE48" w14:textId="1165E87F" w:rsidR="00A90445" w:rsidRDefault="00A90445" w:rsidP="00A90445">
      <w:pPr>
        <w:rPr>
          <w:rFonts w:ascii="Arial" w:eastAsia="맑은 고딕" w:hAnsi="Arial" w:cs="Arial"/>
          <w:lang w:eastAsia="ko-KR"/>
        </w:rPr>
      </w:pPr>
      <w:r>
        <w:rPr>
          <w:rFonts w:ascii="Arial" w:eastAsia="맑은 고딕" w:hAnsi="Arial" w:cs="Arial" w:hint="eastAsia"/>
          <w:lang w:eastAsia="ko-KR"/>
        </w:rPr>
        <w:t xml:space="preserve">Based </w:t>
      </w:r>
      <w:r>
        <w:rPr>
          <w:rFonts w:ascii="Arial" w:eastAsia="맑은 고딕" w:hAnsi="Arial" w:cs="Arial"/>
          <w:lang w:eastAsia="ko-KR"/>
        </w:rPr>
        <w:t xml:space="preserve">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599B7D61" w14:textId="77777777" w:rsidR="00987345" w:rsidRDefault="00987345" w:rsidP="00987345">
      <w:pPr>
        <w:pStyle w:val="Comments"/>
        <w:spacing w:before="0" w:after="240"/>
        <w:rPr>
          <w:rFonts w:eastAsia="맑은 고딕"/>
          <w:b/>
          <w:bCs/>
          <w:i w:val="0"/>
          <w:iCs w:val="0"/>
        </w:rPr>
      </w:pPr>
      <w:r w:rsidRPr="00FF74D1">
        <w:rPr>
          <w:rFonts w:eastAsia="맑은 고딕"/>
          <w:b/>
          <w:bCs/>
          <w:i w:val="0"/>
          <w:iCs w:val="0"/>
        </w:rPr>
        <w:t xml:space="preserve">Proposal 1: </w:t>
      </w:r>
      <w:r>
        <w:rPr>
          <w:rFonts w:eastAsia="맑은 고딕"/>
          <w:b/>
          <w:bCs/>
          <w:i w:val="0"/>
          <w:iCs w:val="0"/>
        </w:rPr>
        <w:t xml:space="preserve">Do not support sequence number for A-IoT segmentation functionalities. </w:t>
      </w:r>
    </w:p>
    <w:p w14:paraId="709F6F94" w14:textId="77777777" w:rsidR="00987345" w:rsidRDefault="00987345" w:rsidP="00987345">
      <w:pPr>
        <w:pStyle w:val="Comments"/>
        <w:spacing w:before="0" w:after="240"/>
        <w:rPr>
          <w:rFonts w:eastAsia="맑은 고딕"/>
          <w:b/>
          <w:bCs/>
          <w:i w:val="0"/>
          <w:iCs w:val="0"/>
        </w:rPr>
      </w:pPr>
      <w:r w:rsidRPr="00FF74D1">
        <w:rPr>
          <w:rFonts w:eastAsia="맑은 고딕"/>
          <w:b/>
          <w:bCs/>
          <w:i w:val="0"/>
          <w:iCs w:val="0"/>
        </w:rPr>
        <w:t xml:space="preserve">Proposal </w:t>
      </w:r>
      <w:r>
        <w:rPr>
          <w:rFonts w:eastAsia="맑은 고딕"/>
          <w:b/>
          <w:bCs/>
          <w:i w:val="0"/>
          <w:iCs w:val="0"/>
        </w:rPr>
        <w:t>2</w:t>
      </w:r>
      <w:r w:rsidRPr="00FF74D1">
        <w:rPr>
          <w:rFonts w:eastAsia="맑은 고딕"/>
          <w:b/>
          <w:bCs/>
          <w:i w:val="0"/>
          <w:iCs w:val="0"/>
        </w:rPr>
        <w:t xml:space="preserve">: </w:t>
      </w:r>
      <w:r>
        <w:rPr>
          <w:rFonts w:eastAsia="맑은 고딕"/>
          <w:b/>
          <w:bCs/>
          <w:i w:val="0"/>
          <w:iCs w:val="0"/>
        </w:rPr>
        <w:t xml:space="preserve">Introduce segment type (e.g. not last segment or last segment) for A-IoT segmentation functionalities. </w:t>
      </w:r>
    </w:p>
    <w:p w14:paraId="2080F605" w14:textId="77777777" w:rsidR="00987345" w:rsidRDefault="00987345" w:rsidP="00987345">
      <w:pPr>
        <w:pStyle w:val="Comments"/>
        <w:spacing w:before="0" w:after="240"/>
        <w:rPr>
          <w:rFonts w:eastAsia="맑은 고딕"/>
          <w:b/>
          <w:bCs/>
          <w:i w:val="0"/>
          <w:iCs w:val="0"/>
        </w:rPr>
      </w:pPr>
      <w:r w:rsidRPr="00FF74D1">
        <w:rPr>
          <w:rFonts w:eastAsia="맑은 고딕"/>
          <w:b/>
          <w:bCs/>
          <w:i w:val="0"/>
          <w:iCs w:val="0"/>
        </w:rPr>
        <w:t xml:space="preserve">Proposal </w:t>
      </w:r>
      <w:r>
        <w:rPr>
          <w:rFonts w:eastAsia="맑은 고딕"/>
          <w:b/>
          <w:bCs/>
          <w:i w:val="0"/>
          <w:iCs w:val="0"/>
        </w:rPr>
        <w:t>3</w:t>
      </w:r>
      <w:r w:rsidRPr="00FF74D1">
        <w:rPr>
          <w:rFonts w:eastAsia="맑은 고딕"/>
          <w:b/>
          <w:bCs/>
          <w:i w:val="0"/>
          <w:iCs w:val="0"/>
        </w:rPr>
        <w:t xml:space="preserve">: </w:t>
      </w:r>
      <w:r>
        <w:rPr>
          <w:rFonts w:eastAsia="맑은 고딕"/>
          <w:b/>
          <w:bCs/>
          <w:i w:val="0"/>
          <w:iCs w:val="0"/>
        </w:rPr>
        <w:t xml:space="preserve">Do not support segment number and the number of segments for A-IoT segmentation functionalities. </w:t>
      </w:r>
    </w:p>
    <w:p w14:paraId="553FA8A3" w14:textId="4765AF67" w:rsidR="00987345" w:rsidRDefault="00987345" w:rsidP="00987345">
      <w:pPr>
        <w:pStyle w:val="Comments"/>
        <w:spacing w:before="0" w:after="240"/>
        <w:rPr>
          <w:rFonts w:eastAsia="맑은 고딕"/>
          <w:b/>
          <w:bCs/>
          <w:i w:val="0"/>
          <w:iCs w:val="0"/>
        </w:rPr>
      </w:pPr>
      <w:r w:rsidRPr="00FF74D1">
        <w:rPr>
          <w:rFonts w:eastAsia="맑은 고딕"/>
          <w:b/>
          <w:bCs/>
          <w:i w:val="0"/>
          <w:iCs w:val="0"/>
        </w:rPr>
        <w:t xml:space="preserve">Proposal </w:t>
      </w:r>
      <w:r>
        <w:rPr>
          <w:rFonts w:eastAsia="맑은 고딕"/>
          <w:b/>
          <w:bCs/>
          <w:i w:val="0"/>
          <w:iCs w:val="0"/>
        </w:rPr>
        <w:t>4</w:t>
      </w:r>
      <w:r w:rsidRPr="00FF74D1">
        <w:rPr>
          <w:rFonts w:eastAsia="맑은 고딕"/>
          <w:b/>
          <w:bCs/>
          <w:i w:val="0"/>
          <w:iCs w:val="0"/>
        </w:rPr>
        <w:t xml:space="preserve">: </w:t>
      </w:r>
      <w:r>
        <w:rPr>
          <w:rFonts w:eastAsia="맑은 고딕"/>
          <w:b/>
          <w:bCs/>
          <w:i w:val="0"/>
          <w:iCs w:val="0"/>
        </w:rPr>
        <w:t xml:space="preserve">Introduce explicit feedback (e.g. ACK) to trigger next segment transmission for A-IoT segmentation functionalities.  </w:t>
      </w:r>
    </w:p>
    <w:p w14:paraId="0AE711E1" w14:textId="79990D02" w:rsidR="00987345" w:rsidRDefault="00987345" w:rsidP="00987345">
      <w:pPr>
        <w:overflowPunct/>
        <w:autoSpaceDE/>
        <w:autoSpaceDN/>
        <w:adjustRightInd/>
        <w:spacing w:before="240" w:after="0"/>
        <w:rPr>
          <w:rFonts w:ascii="Arial" w:eastAsia="맑은 고딕" w:hAnsi="Arial" w:cs="Arial"/>
          <w:b/>
          <w:bCs/>
          <w:lang w:eastAsia="ko-KR"/>
        </w:rPr>
      </w:pPr>
      <w:r w:rsidRPr="00FF74D1">
        <w:rPr>
          <w:rFonts w:ascii="Arial" w:eastAsia="맑은 고딕" w:hAnsi="Arial" w:cs="Arial"/>
          <w:b/>
          <w:bCs/>
          <w:lang w:eastAsia="ko-KR"/>
        </w:rPr>
        <w:t xml:space="preserve">Proposal </w:t>
      </w:r>
      <w:r>
        <w:rPr>
          <w:rFonts w:ascii="Arial" w:eastAsia="맑은 고딕" w:hAnsi="Arial" w:cs="Arial"/>
          <w:b/>
          <w:bCs/>
          <w:lang w:eastAsia="ko-KR"/>
        </w:rPr>
        <w:t>5</w:t>
      </w:r>
      <w:r w:rsidRPr="00FF74D1">
        <w:rPr>
          <w:rFonts w:ascii="Arial" w:eastAsia="맑은 고딕" w:hAnsi="Arial" w:cs="Arial"/>
          <w:b/>
          <w:bCs/>
          <w:lang w:eastAsia="ko-KR"/>
        </w:rPr>
        <w:t>:</w:t>
      </w:r>
      <w:r>
        <w:rPr>
          <w:rFonts w:ascii="Arial" w:eastAsia="맑은 고딕" w:hAnsi="Arial" w:cs="Arial"/>
          <w:b/>
          <w:bCs/>
          <w:lang w:eastAsia="ko-KR"/>
        </w:rPr>
        <w:t xml:space="preserve"> RAN2 to discuss whether retransmission of the segment (i.e.</w:t>
      </w:r>
      <w:r w:rsidR="000924EB">
        <w:rPr>
          <w:rFonts w:ascii="Arial" w:eastAsia="맑은 고딕" w:hAnsi="Arial" w:cs="Arial"/>
          <w:b/>
          <w:bCs/>
          <w:lang w:eastAsia="ko-KR"/>
        </w:rPr>
        <w:t>,</w:t>
      </w:r>
      <w:r>
        <w:rPr>
          <w:rFonts w:ascii="Arial" w:eastAsia="맑은 고딕" w:hAnsi="Arial" w:cs="Arial"/>
          <w:b/>
          <w:bCs/>
          <w:lang w:eastAsia="ko-KR"/>
        </w:rPr>
        <w:t xml:space="preserve"> sending it as new transmission from MAC perspective) is supported or not for A-IoT </w:t>
      </w:r>
      <w:r w:rsidRPr="00FF74D1">
        <w:rPr>
          <w:rFonts w:ascii="Arial" w:eastAsia="맑은 고딕" w:hAnsi="Arial" w:cs="Arial"/>
          <w:b/>
          <w:bCs/>
          <w:lang w:eastAsia="ko-KR"/>
        </w:rPr>
        <w:t>segmentation functionalities</w:t>
      </w:r>
      <w:r>
        <w:rPr>
          <w:rFonts w:ascii="Arial" w:eastAsia="맑은 고딕" w:hAnsi="Arial" w:cs="Arial"/>
          <w:b/>
          <w:bCs/>
          <w:lang w:eastAsia="ko-KR"/>
        </w:rPr>
        <w:t>.</w:t>
      </w:r>
    </w:p>
    <w:p w14:paraId="36DB2D4E" w14:textId="1778C109" w:rsidR="00987345" w:rsidRDefault="00987345" w:rsidP="00987345">
      <w:pPr>
        <w:overflowPunct/>
        <w:autoSpaceDE/>
        <w:autoSpaceDN/>
        <w:adjustRightInd/>
        <w:spacing w:before="240" w:after="0"/>
        <w:rPr>
          <w:rFonts w:ascii="Arial" w:eastAsia="맑은 고딕" w:hAnsi="Arial" w:cs="Arial"/>
          <w:b/>
          <w:bCs/>
          <w:lang w:eastAsia="ko-KR"/>
        </w:rPr>
      </w:pPr>
      <w:r w:rsidRPr="00FF74D1">
        <w:rPr>
          <w:rFonts w:ascii="Arial" w:eastAsia="맑은 고딕" w:hAnsi="Arial" w:cs="Arial"/>
          <w:b/>
          <w:bCs/>
          <w:lang w:eastAsia="ko-KR"/>
        </w:rPr>
        <w:lastRenderedPageBreak/>
        <w:t xml:space="preserve">Proposal </w:t>
      </w:r>
      <w:r>
        <w:rPr>
          <w:rFonts w:ascii="Arial" w:eastAsia="맑은 고딕" w:hAnsi="Arial" w:cs="Arial"/>
          <w:b/>
          <w:bCs/>
          <w:lang w:eastAsia="ko-KR"/>
        </w:rPr>
        <w:t>6</w:t>
      </w:r>
      <w:r w:rsidRPr="00FF74D1">
        <w:rPr>
          <w:rFonts w:ascii="Arial" w:eastAsia="맑은 고딕" w:hAnsi="Arial" w:cs="Arial"/>
          <w:b/>
          <w:bCs/>
          <w:lang w:eastAsia="ko-KR"/>
        </w:rPr>
        <w:t>:</w:t>
      </w:r>
      <w:r>
        <w:rPr>
          <w:rFonts w:ascii="Arial" w:eastAsia="맑은 고딕" w:hAnsi="Arial" w:cs="Arial"/>
          <w:b/>
          <w:bCs/>
          <w:lang w:eastAsia="ko-KR"/>
        </w:rPr>
        <w:t xml:space="preserve"> Do not support AS layer buffer</w:t>
      </w:r>
      <w:r w:rsidR="006312F0">
        <w:rPr>
          <w:rFonts w:ascii="Arial" w:eastAsia="맑은 고딕" w:hAnsi="Arial" w:cs="Arial"/>
          <w:b/>
          <w:bCs/>
          <w:lang w:eastAsia="ko-KR"/>
        </w:rPr>
        <w:t>ing</w:t>
      </w:r>
      <w:r>
        <w:rPr>
          <w:rFonts w:ascii="Arial" w:eastAsia="맑은 고딕" w:hAnsi="Arial" w:cs="Arial"/>
          <w:b/>
          <w:bCs/>
          <w:lang w:eastAsia="ko-KR"/>
        </w:rPr>
        <w:t xml:space="preserve"> for A-IoT segmentation functionalities</w:t>
      </w:r>
      <w:r w:rsidR="00883AF8">
        <w:rPr>
          <w:rFonts w:ascii="Arial" w:eastAsia="맑은 고딕" w:hAnsi="Arial" w:cs="Arial"/>
          <w:b/>
          <w:bCs/>
          <w:lang w:eastAsia="ko-KR"/>
        </w:rPr>
        <w:t>,</w:t>
      </w:r>
      <w:r>
        <w:rPr>
          <w:rFonts w:ascii="Arial" w:eastAsia="맑은 고딕" w:hAnsi="Arial" w:cs="Arial"/>
          <w:b/>
          <w:bCs/>
          <w:lang w:eastAsia="ko-KR"/>
        </w:rPr>
        <w:t xml:space="preserve"> i.e.</w:t>
      </w:r>
      <w:r w:rsidR="00883AF8">
        <w:rPr>
          <w:rFonts w:ascii="Arial" w:eastAsia="맑은 고딕" w:hAnsi="Arial" w:cs="Arial"/>
          <w:b/>
          <w:bCs/>
          <w:lang w:eastAsia="ko-KR"/>
        </w:rPr>
        <w:t>,</w:t>
      </w:r>
      <w:r>
        <w:rPr>
          <w:rFonts w:ascii="Arial" w:eastAsia="맑은 고딕" w:hAnsi="Arial" w:cs="Arial"/>
          <w:b/>
          <w:bCs/>
          <w:lang w:eastAsia="ko-KR"/>
        </w:rPr>
        <w:t xml:space="preserve"> all buffered </w:t>
      </w:r>
      <w:r w:rsidR="000F1EB1">
        <w:rPr>
          <w:rFonts w:ascii="Arial" w:eastAsia="맑은 고딕" w:hAnsi="Arial" w:cs="Arial"/>
          <w:b/>
          <w:bCs/>
          <w:lang w:eastAsia="ko-KR"/>
        </w:rPr>
        <w:t>segment(s)</w:t>
      </w:r>
      <w:r>
        <w:rPr>
          <w:rFonts w:ascii="Arial" w:eastAsia="맑은 고딕" w:hAnsi="Arial" w:cs="Arial"/>
          <w:b/>
          <w:bCs/>
          <w:lang w:eastAsia="ko-KR"/>
        </w:rPr>
        <w:t xml:space="preserve"> are stored in upper layer</w:t>
      </w:r>
      <w:r w:rsidR="000F1EB1">
        <w:rPr>
          <w:rFonts w:ascii="Arial" w:eastAsia="맑은 고딕" w:hAnsi="Arial" w:cs="Arial"/>
          <w:b/>
          <w:bCs/>
          <w:lang w:eastAsia="ko-KR"/>
        </w:rPr>
        <w:t>(</w:t>
      </w:r>
      <w:r>
        <w:rPr>
          <w:rFonts w:ascii="Arial" w:eastAsia="맑은 고딕" w:hAnsi="Arial" w:cs="Arial"/>
          <w:b/>
          <w:bCs/>
          <w:lang w:eastAsia="ko-KR"/>
        </w:rPr>
        <w:t>s</w:t>
      </w:r>
      <w:r w:rsidR="000F1EB1">
        <w:rPr>
          <w:rFonts w:ascii="Arial" w:eastAsia="맑은 고딕" w:hAnsi="Arial" w:cs="Arial"/>
          <w:b/>
          <w:bCs/>
          <w:lang w:eastAsia="ko-KR"/>
        </w:rPr>
        <w:t>)</w:t>
      </w:r>
      <w:r>
        <w:rPr>
          <w:rFonts w:ascii="Arial" w:eastAsia="맑은 고딕" w:hAnsi="Arial" w:cs="Arial"/>
          <w:b/>
          <w:bCs/>
          <w:lang w:eastAsia="ko-KR"/>
        </w:rPr>
        <w:t xml:space="preserve">. </w:t>
      </w:r>
    </w:p>
    <w:p w14:paraId="52AC8261" w14:textId="729C84A1" w:rsidR="00987345" w:rsidRPr="00987345" w:rsidRDefault="00987345" w:rsidP="00987345">
      <w:pPr>
        <w:overflowPunct/>
        <w:autoSpaceDE/>
        <w:autoSpaceDN/>
        <w:adjustRightInd/>
        <w:spacing w:before="240" w:after="0"/>
        <w:rPr>
          <w:rFonts w:ascii="Arial" w:eastAsia="맑은 고딕" w:hAnsi="Arial" w:cs="Arial"/>
          <w:b/>
          <w:bCs/>
          <w:lang w:eastAsia="ko-KR"/>
        </w:rPr>
      </w:pPr>
      <w:r w:rsidRPr="00987345">
        <w:rPr>
          <w:rFonts w:ascii="Arial" w:eastAsia="맑은 고딕" w:hAnsi="Arial" w:cs="Arial" w:hint="eastAsia"/>
          <w:b/>
          <w:bCs/>
          <w:lang w:eastAsia="ko-KR"/>
        </w:rPr>
        <w:t>P</w:t>
      </w:r>
      <w:r w:rsidRPr="00987345">
        <w:rPr>
          <w:rFonts w:ascii="Arial" w:eastAsia="맑은 고딕" w:hAnsi="Arial" w:cs="Arial"/>
          <w:b/>
          <w:bCs/>
          <w:lang w:eastAsia="ko-KR"/>
        </w:rPr>
        <w:t xml:space="preserve">roposal </w:t>
      </w:r>
      <w:r>
        <w:rPr>
          <w:rFonts w:ascii="Arial" w:eastAsia="맑은 고딕" w:hAnsi="Arial" w:cs="Arial"/>
          <w:b/>
          <w:bCs/>
          <w:lang w:eastAsia="ko-KR"/>
        </w:rPr>
        <w:t>7</w:t>
      </w:r>
      <w:r w:rsidRPr="00987345">
        <w:rPr>
          <w:rFonts w:ascii="Arial" w:eastAsia="맑은 고딕" w:hAnsi="Arial" w:cs="Arial"/>
          <w:b/>
          <w:bCs/>
          <w:lang w:eastAsia="ko-KR"/>
        </w:rPr>
        <w:t xml:space="preserve">: </w:t>
      </w:r>
      <w:r>
        <w:rPr>
          <w:rFonts w:ascii="Arial" w:eastAsia="맑은 고딕" w:hAnsi="Arial" w:cs="Arial"/>
          <w:b/>
          <w:bCs/>
          <w:lang w:eastAsia="ko-KR"/>
        </w:rPr>
        <w:t>Consider both D2R and R2D segmentation for A-IoT fun</w:t>
      </w:r>
      <w:r w:rsidR="000924EB">
        <w:rPr>
          <w:rFonts w:ascii="Arial" w:eastAsia="맑은 고딕" w:hAnsi="Arial" w:cs="Arial"/>
          <w:b/>
          <w:bCs/>
          <w:lang w:eastAsia="ko-KR"/>
        </w:rPr>
        <w:t>c</w:t>
      </w:r>
      <w:r>
        <w:rPr>
          <w:rFonts w:ascii="Arial" w:eastAsia="맑은 고딕" w:hAnsi="Arial" w:cs="Arial"/>
          <w:b/>
          <w:bCs/>
          <w:lang w:eastAsia="ko-KR"/>
        </w:rPr>
        <w:t xml:space="preserve">tionalities during SI phase.  </w:t>
      </w:r>
    </w:p>
    <w:p w14:paraId="1D9D64B3" w14:textId="0AB02537" w:rsidR="00A90445" w:rsidRDefault="008375D2" w:rsidP="008375D2">
      <w:pPr>
        <w:pStyle w:val="Heading1"/>
        <w:numPr>
          <w:ilvl w:val="0"/>
          <w:numId w:val="0"/>
        </w:numPr>
        <w:ind w:left="533" w:hanging="533"/>
        <w:rPr>
          <w:rFonts w:eastAsia="맑은 고딕"/>
          <w:lang w:eastAsia="ko-KR"/>
        </w:rPr>
      </w:pPr>
      <w:r>
        <w:rPr>
          <w:rFonts w:eastAsia="맑은 고딕"/>
          <w:lang w:eastAsia="ko-KR"/>
        </w:rPr>
        <w:t>4</w:t>
      </w:r>
      <w:r w:rsidR="00A90445">
        <w:rPr>
          <w:rFonts w:eastAsia="맑은 고딕" w:hint="eastAsia"/>
          <w:lang w:eastAsia="ko-KR"/>
        </w:rPr>
        <w:tab/>
        <w:t>Reference</w:t>
      </w:r>
    </w:p>
    <w:p w14:paraId="190833EF" w14:textId="54448215" w:rsidR="001B60E2" w:rsidRDefault="001B60E2" w:rsidP="008375D2">
      <w:pPr>
        <w:rPr>
          <w:rFonts w:eastAsiaTheme="minorEastAsia"/>
          <w:b/>
          <w:lang w:eastAsia="ko-KR"/>
        </w:rPr>
      </w:pPr>
    </w:p>
    <w:sectPr w:rsidR="001B60E2"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6825" w14:textId="77777777" w:rsidR="00FB6CE1" w:rsidRDefault="00FB6CE1">
      <w:pPr>
        <w:spacing w:after="0"/>
      </w:pPr>
      <w:r>
        <w:separator/>
      </w:r>
    </w:p>
  </w:endnote>
  <w:endnote w:type="continuationSeparator" w:id="0">
    <w:p w14:paraId="4E061F8C" w14:textId="77777777" w:rsidR="00FB6CE1" w:rsidRDefault="00FB6C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6EA51" w14:textId="77777777" w:rsidR="00FB6CE1" w:rsidRDefault="00FB6CE1">
      <w:pPr>
        <w:spacing w:after="0"/>
      </w:pPr>
      <w:r>
        <w:separator/>
      </w:r>
    </w:p>
  </w:footnote>
  <w:footnote w:type="continuationSeparator" w:id="0">
    <w:p w14:paraId="225E9B08" w14:textId="77777777" w:rsidR="00FB6CE1" w:rsidRDefault="00FB6C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D07CC1"/>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9314BBB"/>
    <w:multiLevelType w:val="multilevel"/>
    <w:tmpl w:val="88DE124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eastAsia"/>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3E449C"/>
    <w:multiLevelType w:val="hybridMultilevel"/>
    <w:tmpl w:val="A8809F24"/>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857D8F"/>
    <w:multiLevelType w:val="hybridMultilevel"/>
    <w:tmpl w:val="D16EF20A"/>
    <w:lvl w:ilvl="0" w:tplc="74820DC0">
      <w:start w:val="2"/>
      <w:numFmt w:val="bullet"/>
      <w:lvlText w:val="-"/>
      <w:lvlJc w:val="left"/>
      <w:pPr>
        <w:ind w:left="7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B4C54E3"/>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C2C166F"/>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80676E"/>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E2D57A9"/>
    <w:multiLevelType w:val="hybridMultilevel"/>
    <w:tmpl w:val="39E4430E"/>
    <w:lvl w:ilvl="0" w:tplc="C42691AE">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0"/>
  </w:num>
  <w:num w:numId="3">
    <w:abstractNumId w:val="9"/>
  </w:num>
  <w:num w:numId="4">
    <w:abstractNumId w:val="6"/>
  </w:num>
  <w:num w:numId="5">
    <w:abstractNumId w:val="7"/>
  </w:num>
  <w:num w:numId="6">
    <w:abstractNumId w:val="3"/>
  </w:num>
  <w:num w:numId="7">
    <w:abstractNumId w:val="2"/>
  </w:num>
  <w:num w:numId="8">
    <w:abstractNumId w:val="8"/>
  </w:num>
  <w:num w:numId="9">
    <w:abstractNumId w:val="12"/>
  </w:num>
  <w:num w:numId="10">
    <w:abstractNumId w:val="1"/>
  </w:num>
  <w:num w:numId="11">
    <w:abstractNumId w:val="11"/>
  </w:num>
  <w:num w:numId="12">
    <w:abstractNumId w:val="5"/>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23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B7F"/>
    <w:rsid w:val="00041EE5"/>
    <w:rsid w:val="00041FFA"/>
    <w:rsid w:val="000428DF"/>
    <w:rsid w:val="000435EA"/>
    <w:rsid w:val="00045071"/>
    <w:rsid w:val="00046649"/>
    <w:rsid w:val="00050642"/>
    <w:rsid w:val="00050C70"/>
    <w:rsid w:val="00050E61"/>
    <w:rsid w:val="0005175D"/>
    <w:rsid w:val="0005192C"/>
    <w:rsid w:val="00051A37"/>
    <w:rsid w:val="0005332C"/>
    <w:rsid w:val="00053AD7"/>
    <w:rsid w:val="00053F19"/>
    <w:rsid w:val="00055723"/>
    <w:rsid w:val="0005689C"/>
    <w:rsid w:val="00057721"/>
    <w:rsid w:val="00057793"/>
    <w:rsid w:val="000604DB"/>
    <w:rsid w:val="0006219F"/>
    <w:rsid w:val="0006249E"/>
    <w:rsid w:val="000628E4"/>
    <w:rsid w:val="00063535"/>
    <w:rsid w:val="0006407C"/>
    <w:rsid w:val="000644D6"/>
    <w:rsid w:val="00067385"/>
    <w:rsid w:val="000707BB"/>
    <w:rsid w:val="0007211B"/>
    <w:rsid w:val="000722E2"/>
    <w:rsid w:val="000724E8"/>
    <w:rsid w:val="0007282B"/>
    <w:rsid w:val="000728EA"/>
    <w:rsid w:val="000745A0"/>
    <w:rsid w:val="00075206"/>
    <w:rsid w:val="00075AA4"/>
    <w:rsid w:val="000769FF"/>
    <w:rsid w:val="0007719F"/>
    <w:rsid w:val="000778D5"/>
    <w:rsid w:val="0008048E"/>
    <w:rsid w:val="0008148A"/>
    <w:rsid w:val="00081F58"/>
    <w:rsid w:val="00083369"/>
    <w:rsid w:val="000845B0"/>
    <w:rsid w:val="00084648"/>
    <w:rsid w:val="000857D8"/>
    <w:rsid w:val="00086043"/>
    <w:rsid w:val="00086A98"/>
    <w:rsid w:val="00086DF8"/>
    <w:rsid w:val="00087392"/>
    <w:rsid w:val="00087C16"/>
    <w:rsid w:val="00091484"/>
    <w:rsid w:val="000924EB"/>
    <w:rsid w:val="0009318D"/>
    <w:rsid w:val="0009380B"/>
    <w:rsid w:val="00094537"/>
    <w:rsid w:val="00094629"/>
    <w:rsid w:val="00094B44"/>
    <w:rsid w:val="00094F67"/>
    <w:rsid w:val="000957CB"/>
    <w:rsid w:val="000A0C3D"/>
    <w:rsid w:val="000A0D6D"/>
    <w:rsid w:val="000A12CF"/>
    <w:rsid w:val="000A2474"/>
    <w:rsid w:val="000A3700"/>
    <w:rsid w:val="000A3831"/>
    <w:rsid w:val="000A4C69"/>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3EB5"/>
    <w:rsid w:val="000C5A13"/>
    <w:rsid w:val="000C6CF6"/>
    <w:rsid w:val="000C7258"/>
    <w:rsid w:val="000C72AF"/>
    <w:rsid w:val="000C7A8E"/>
    <w:rsid w:val="000D131C"/>
    <w:rsid w:val="000D1AC7"/>
    <w:rsid w:val="000D1B9D"/>
    <w:rsid w:val="000D2BBA"/>
    <w:rsid w:val="000D2FFA"/>
    <w:rsid w:val="000D31CE"/>
    <w:rsid w:val="000D4B5F"/>
    <w:rsid w:val="000D52D7"/>
    <w:rsid w:val="000D64D3"/>
    <w:rsid w:val="000D64FC"/>
    <w:rsid w:val="000D6C10"/>
    <w:rsid w:val="000D7265"/>
    <w:rsid w:val="000D746C"/>
    <w:rsid w:val="000D7C1B"/>
    <w:rsid w:val="000E0B68"/>
    <w:rsid w:val="000E0BD8"/>
    <w:rsid w:val="000E11E3"/>
    <w:rsid w:val="000E33BE"/>
    <w:rsid w:val="000E372B"/>
    <w:rsid w:val="000E42F9"/>
    <w:rsid w:val="000E4414"/>
    <w:rsid w:val="000F0154"/>
    <w:rsid w:val="000F0237"/>
    <w:rsid w:val="000F0E52"/>
    <w:rsid w:val="000F153C"/>
    <w:rsid w:val="000F1EB1"/>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42C0"/>
    <w:rsid w:val="00105512"/>
    <w:rsid w:val="00105F59"/>
    <w:rsid w:val="001067A8"/>
    <w:rsid w:val="00106B9B"/>
    <w:rsid w:val="001077D0"/>
    <w:rsid w:val="0011005B"/>
    <w:rsid w:val="00112005"/>
    <w:rsid w:val="0011286A"/>
    <w:rsid w:val="00113459"/>
    <w:rsid w:val="00113E5D"/>
    <w:rsid w:val="00114879"/>
    <w:rsid w:val="001149BA"/>
    <w:rsid w:val="00114A83"/>
    <w:rsid w:val="0011783D"/>
    <w:rsid w:val="0012076F"/>
    <w:rsid w:val="00120C47"/>
    <w:rsid w:val="00121CC4"/>
    <w:rsid w:val="00122BED"/>
    <w:rsid w:val="00123203"/>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84F"/>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3A7"/>
    <w:rsid w:val="00170AA9"/>
    <w:rsid w:val="00171E04"/>
    <w:rsid w:val="00172FA3"/>
    <w:rsid w:val="001734A4"/>
    <w:rsid w:val="00175884"/>
    <w:rsid w:val="001768B1"/>
    <w:rsid w:val="001770DF"/>
    <w:rsid w:val="001811CA"/>
    <w:rsid w:val="00181CC9"/>
    <w:rsid w:val="00181FDE"/>
    <w:rsid w:val="001830C2"/>
    <w:rsid w:val="0018380E"/>
    <w:rsid w:val="0018479D"/>
    <w:rsid w:val="00184BE6"/>
    <w:rsid w:val="00185EF3"/>
    <w:rsid w:val="0018728C"/>
    <w:rsid w:val="00187E87"/>
    <w:rsid w:val="001909D2"/>
    <w:rsid w:val="00191330"/>
    <w:rsid w:val="00192D74"/>
    <w:rsid w:val="0019444E"/>
    <w:rsid w:val="001945B0"/>
    <w:rsid w:val="0019525D"/>
    <w:rsid w:val="001961F3"/>
    <w:rsid w:val="001A061D"/>
    <w:rsid w:val="001A06A1"/>
    <w:rsid w:val="001A0C19"/>
    <w:rsid w:val="001A1800"/>
    <w:rsid w:val="001A261D"/>
    <w:rsid w:val="001A27E8"/>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0E2"/>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D7873"/>
    <w:rsid w:val="001D787D"/>
    <w:rsid w:val="001E0B86"/>
    <w:rsid w:val="001E199F"/>
    <w:rsid w:val="001E4ADF"/>
    <w:rsid w:val="001E50B3"/>
    <w:rsid w:val="001E50C7"/>
    <w:rsid w:val="001E5D72"/>
    <w:rsid w:val="001E6136"/>
    <w:rsid w:val="001E709C"/>
    <w:rsid w:val="001E74A4"/>
    <w:rsid w:val="001E7AA3"/>
    <w:rsid w:val="001E7E67"/>
    <w:rsid w:val="001F05A7"/>
    <w:rsid w:val="001F14AF"/>
    <w:rsid w:val="001F2912"/>
    <w:rsid w:val="001F302D"/>
    <w:rsid w:val="001F3249"/>
    <w:rsid w:val="001F63EE"/>
    <w:rsid w:val="001F6891"/>
    <w:rsid w:val="002020C4"/>
    <w:rsid w:val="00202BB0"/>
    <w:rsid w:val="00203A2B"/>
    <w:rsid w:val="00203AC5"/>
    <w:rsid w:val="002046E3"/>
    <w:rsid w:val="00204F0B"/>
    <w:rsid w:val="00206362"/>
    <w:rsid w:val="0020648C"/>
    <w:rsid w:val="002067D4"/>
    <w:rsid w:val="00206C98"/>
    <w:rsid w:val="0020713D"/>
    <w:rsid w:val="0021116A"/>
    <w:rsid w:val="00211879"/>
    <w:rsid w:val="0021218A"/>
    <w:rsid w:val="002138DC"/>
    <w:rsid w:val="00213F0E"/>
    <w:rsid w:val="0021407B"/>
    <w:rsid w:val="00214745"/>
    <w:rsid w:val="002160FB"/>
    <w:rsid w:val="0021767A"/>
    <w:rsid w:val="00217DEE"/>
    <w:rsid w:val="002205E0"/>
    <w:rsid w:val="0022094A"/>
    <w:rsid w:val="00220ACB"/>
    <w:rsid w:val="00221140"/>
    <w:rsid w:val="00221190"/>
    <w:rsid w:val="002212FE"/>
    <w:rsid w:val="00222349"/>
    <w:rsid w:val="00222A12"/>
    <w:rsid w:val="00222AD4"/>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29E2"/>
    <w:rsid w:val="00263FFE"/>
    <w:rsid w:val="00264263"/>
    <w:rsid w:val="002644C7"/>
    <w:rsid w:val="00264714"/>
    <w:rsid w:val="00264994"/>
    <w:rsid w:val="00264AB3"/>
    <w:rsid w:val="00266DC0"/>
    <w:rsid w:val="002677AB"/>
    <w:rsid w:val="00267FD9"/>
    <w:rsid w:val="00267FEC"/>
    <w:rsid w:val="00271356"/>
    <w:rsid w:val="0027249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42"/>
    <w:rsid w:val="0028615C"/>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C01"/>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28A"/>
    <w:rsid w:val="0033767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158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3D52"/>
    <w:rsid w:val="003756CA"/>
    <w:rsid w:val="0037693D"/>
    <w:rsid w:val="003810DC"/>
    <w:rsid w:val="003832AC"/>
    <w:rsid w:val="00383D29"/>
    <w:rsid w:val="00385954"/>
    <w:rsid w:val="00385ECA"/>
    <w:rsid w:val="0038612F"/>
    <w:rsid w:val="0038635D"/>
    <w:rsid w:val="0038681C"/>
    <w:rsid w:val="0038698F"/>
    <w:rsid w:val="003869A1"/>
    <w:rsid w:val="0039022F"/>
    <w:rsid w:val="003903C9"/>
    <w:rsid w:val="00390890"/>
    <w:rsid w:val="00390B80"/>
    <w:rsid w:val="00390BEC"/>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89B"/>
    <w:rsid w:val="003E1D2D"/>
    <w:rsid w:val="003E4376"/>
    <w:rsid w:val="003E492B"/>
    <w:rsid w:val="003F1A4B"/>
    <w:rsid w:val="003F1BDF"/>
    <w:rsid w:val="003F38A9"/>
    <w:rsid w:val="003F50C5"/>
    <w:rsid w:val="003F5E1C"/>
    <w:rsid w:val="003F606E"/>
    <w:rsid w:val="003F60C5"/>
    <w:rsid w:val="003F65D5"/>
    <w:rsid w:val="003F6606"/>
    <w:rsid w:val="003F71A9"/>
    <w:rsid w:val="003F7736"/>
    <w:rsid w:val="00401B43"/>
    <w:rsid w:val="00401C1A"/>
    <w:rsid w:val="00401C8F"/>
    <w:rsid w:val="00402A0B"/>
    <w:rsid w:val="00403453"/>
    <w:rsid w:val="004035AB"/>
    <w:rsid w:val="004035D8"/>
    <w:rsid w:val="00403EBB"/>
    <w:rsid w:val="004055A9"/>
    <w:rsid w:val="00405D36"/>
    <w:rsid w:val="00405FC5"/>
    <w:rsid w:val="004061A3"/>
    <w:rsid w:val="0040738A"/>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E52"/>
    <w:rsid w:val="00430F9F"/>
    <w:rsid w:val="0043131C"/>
    <w:rsid w:val="00431FF7"/>
    <w:rsid w:val="004328AA"/>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5C4"/>
    <w:rsid w:val="00455619"/>
    <w:rsid w:val="00457305"/>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23F"/>
    <w:rsid w:val="00473ED1"/>
    <w:rsid w:val="00473EF5"/>
    <w:rsid w:val="00477417"/>
    <w:rsid w:val="0047773C"/>
    <w:rsid w:val="00480BF2"/>
    <w:rsid w:val="00481641"/>
    <w:rsid w:val="00481D31"/>
    <w:rsid w:val="0048579E"/>
    <w:rsid w:val="00487148"/>
    <w:rsid w:val="00487170"/>
    <w:rsid w:val="004876D5"/>
    <w:rsid w:val="004903B5"/>
    <w:rsid w:val="00490EBC"/>
    <w:rsid w:val="004916E7"/>
    <w:rsid w:val="00491A96"/>
    <w:rsid w:val="00492792"/>
    <w:rsid w:val="00492C68"/>
    <w:rsid w:val="00492DD2"/>
    <w:rsid w:val="004944DA"/>
    <w:rsid w:val="00495B4B"/>
    <w:rsid w:val="0049650D"/>
    <w:rsid w:val="004A12B3"/>
    <w:rsid w:val="004A18FD"/>
    <w:rsid w:val="004A2842"/>
    <w:rsid w:val="004A2994"/>
    <w:rsid w:val="004A2EA2"/>
    <w:rsid w:val="004A2FAA"/>
    <w:rsid w:val="004A3964"/>
    <w:rsid w:val="004A4062"/>
    <w:rsid w:val="004A49BF"/>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D5C"/>
    <w:rsid w:val="004E5468"/>
    <w:rsid w:val="004E54D9"/>
    <w:rsid w:val="004E551D"/>
    <w:rsid w:val="004E6E94"/>
    <w:rsid w:val="004E70DE"/>
    <w:rsid w:val="004F057A"/>
    <w:rsid w:val="004F18F1"/>
    <w:rsid w:val="004F1A8F"/>
    <w:rsid w:val="004F1F7D"/>
    <w:rsid w:val="004F34D9"/>
    <w:rsid w:val="004F59DD"/>
    <w:rsid w:val="004F702E"/>
    <w:rsid w:val="00500A72"/>
    <w:rsid w:val="00501E76"/>
    <w:rsid w:val="00503A5D"/>
    <w:rsid w:val="00504215"/>
    <w:rsid w:val="00504D65"/>
    <w:rsid w:val="00504DC9"/>
    <w:rsid w:val="005052BA"/>
    <w:rsid w:val="00507417"/>
    <w:rsid w:val="00507A39"/>
    <w:rsid w:val="00507EEE"/>
    <w:rsid w:val="00510BFE"/>
    <w:rsid w:val="00513884"/>
    <w:rsid w:val="00517428"/>
    <w:rsid w:val="00517A8F"/>
    <w:rsid w:val="00520C10"/>
    <w:rsid w:val="00521A92"/>
    <w:rsid w:val="00522387"/>
    <w:rsid w:val="0052494D"/>
    <w:rsid w:val="00524FF2"/>
    <w:rsid w:val="00525486"/>
    <w:rsid w:val="00525B9E"/>
    <w:rsid w:val="0052720F"/>
    <w:rsid w:val="00531F9D"/>
    <w:rsid w:val="00533628"/>
    <w:rsid w:val="00535600"/>
    <w:rsid w:val="00535928"/>
    <w:rsid w:val="00535C02"/>
    <w:rsid w:val="005414C8"/>
    <w:rsid w:val="00541FAE"/>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1E79"/>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3DA1"/>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5F7DBF"/>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3613"/>
    <w:rsid w:val="00613A7B"/>
    <w:rsid w:val="00614508"/>
    <w:rsid w:val="00614EF7"/>
    <w:rsid w:val="00615DE9"/>
    <w:rsid w:val="00616E47"/>
    <w:rsid w:val="006171AC"/>
    <w:rsid w:val="00617F4A"/>
    <w:rsid w:val="0062055D"/>
    <w:rsid w:val="00622A81"/>
    <w:rsid w:val="00623F85"/>
    <w:rsid w:val="00624673"/>
    <w:rsid w:val="00624BDB"/>
    <w:rsid w:val="00626112"/>
    <w:rsid w:val="00626CF6"/>
    <w:rsid w:val="006305F2"/>
    <w:rsid w:val="006312F0"/>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30C"/>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90"/>
    <w:rsid w:val="006A14A3"/>
    <w:rsid w:val="006A2335"/>
    <w:rsid w:val="006A26DD"/>
    <w:rsid w:val="006A3778"/>
    <w:rsid w:val="006A3FE0"/>
    <w:rsid w:val="006A48D0"/>
    <w:rsid w:val="006A4995"/>
    <w:rsid w:val="006A55ED"/>
    <w:rsid w:val="006A5639"/>
    <w:rsid w:val="006A62AD"/>
    <w:rsid w:val="006A6BFD"/>
    <w:rsid w:val="006B092F"/>
    <w:rsid w:val="006B315D"/>
    <w:rsid w:val="006B36FF"/>
    <w:rsid w:val="006B42EE"/>
    <w:rsid w:val="006B5676"/>
    <w:rsid w:val="006B5CB0"/>
    <w:rsid w:val="006C07D5"/>
    <w:rsid w:val="006C29DB"/>
    <w:rsid w:val="006C2A9D"/>
    <w:rsid w:val="006C315B"/>
    <w:rsid w:val="006C49E4"/>
    <w:rsid w:val="006C5870"/>
    <w:rsid w:val="006C5AEA"/>
    <w:rsid w:val="006C5F52"/>
    <w:rsid w:val="006C617E"/>
    <w:rsid w:val="006C6613"/>
    <w:rsid w:val="006C67AA"/>
    <w:rsid w:val="006C6CA7"/>
    <w:rsid w:val="006C7508"/>
    <w:rsid w:val="006C77D8"/>
    <w:rsid w:val="006D1B2E"/>
    <w:rsid w:val="006D27C5"/>
    <w:rsid w:val="006D31DB"/>
    <w:rsid w:val="006D32CA"/>
    <w:rsid w:val="006D3A56"/>
    <w:rsid w:val="006D41D9"/>
    <w:rsid w:val="006D55DA"/>
    <w:rsid w:val="006D5A64"/>
    <w:rsid w:val="006E013F"/>
    <w:rsid w:val="006E0653"/>
    <w:rsid w:val="006E0793"/>
    <w:rsid w:val="006E0F65"/>
    <w:rsid w:val="006E13DA"/>
    <w:rsid w:val="006E215C"/>
    <w:rsid w:val="006E3827"/>
    <w:rsid w:val="006E3AA1"/>
    <w:rsid w:val="006E489E"/>
    <w:rsid w:val="006E49FA"/>
    <w:rsid w:val="006E4BEE"/>
    <w:rsid w:val="006E58D8"/>
    <w:rsid w:val="006E6C71"/>
    <w:rsid w:val="006E790E"/>
    <w:rsid w:val="006F003E"/>
    <w:rsid w:val="006F15D4"/>
    <w:rsid w:val="006F2605"/>
    <w:rsid w:val="006F262B"/>
    <w:rsid w:val="006F57C8"/>
    <w:rsid w:val="006F76CF"/>
    <w:rsid w:val="00700284"/>
    <w:rsid w:val="007017F3"/>
    <w:rsid w:val="0070203B"/>
    <w:rsid w:val="00702248"/>
    <w:rsid w:val="0070236F"/>
    <w:rsid w:val="00702A63"/>
    <w:rsid w:val="00705398"/>
    <w:rsid w:val="007055FA"/>
    <w:rsid w:val="0070601E"/>
    <w:rsid w:val="007061D5"/>
    <w:rsid w:val="007065BA"/>
    <w:rsid w:val="007075CF"/>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2AB"/>
    <w:rsid w:val="007343C5"/>
    <w:rsid w:val="00734403"/>
    <w:rsid w:val="00734B60"/>
    <w:rsid w:val="00735641"/>
    <w:rsid w:val="00737643"/>
    <w:rsid w:val="007403EE"/>
    <w:rsid w:val="00740686"/>
    <w:rsid w:val="0074092F"/>
    <w:rsid w:val="00741077"/>
    <w:rsid w:val="0074168C"/>
    <w:rsid w:val="00741D90"/>
    <w:rsid w:val="007437AB"/>
    <w:rsid w:val="00743DF9"/>
    <w:rsid w:val="00744DDD"/>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B8D"/>
    <w:rsid w:val="00776D28"/>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687C"/>
    <w:rsid w:val="007A6C51"/>
    <w:rsid w:val="007A71BA"/>
    <w:rsid w:val="007A7F1E"/>
    <w:rsid w:val="007B0B98"/>
    <w:rsid w:val="007B0C0C"/>
    <w:rsid w:val="007B0C52"/>
    <w:rsid w:val="007B206E"/>
    <w:rsid w:val="007B20FF"/>
    <w:rsid w:val="007B3DB3"/>
    <w:rsid w:val="007B75A5"/>
    <w:rsid w:val="007B7BF0"/>
    <w:rsid w:val="007C2DAE"/>
    <w:rsid w:val="007C3473"/>
    <w:rsid w:val="007C35B1"/>
    <w:rsid w:val="007C35E5"/>
    <w:rsid w:val="007C3603"/>
    <w:rsid w:val="007C3CEE"/>
    <w:rsid w:val="007C5FDF"/>
    <w:rsid w:val="007C6A46"/>
    <w:rsid w:val="007C6F5B"/>
    <w:rsid w:val="007D01C5"/>
    <w:rsid w:val="007D07DB"/>
    <w:rsid w:val="007D09C8"/>
    <w:rsid w:val="007D0F39"/>
    <w:rsid w:val="007D229B"/>
    <w:rsid w:val="007D2B0E"/>
    <w:rsid w:val="007D4740"/>
    <w:rsid w:val="007D48D9"/>
    <w:rsid w:val="007D5C2B"/>
    <w:rsid w:val="007D5EC9"/>
    <w:rsid w:val="007D64BD"/>
    <w:rsid w:val="007D751F"/>
    <w:rsid w:val="007D7AEF"/>
    <w:rsid w:val="007E1D49"/>
    <w:rsid w:val="007E28ED"/>
    <w:rsid w:val="007E318B"/>
    <w:rsid w:val="007E42B4"/>
    <w:rsid w:val="007E4AD9"/>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A9D"/>
    <w:rsid w:val="00800FE5"/>
    <w:rsid w:val="0080186F"/>
    <w:rsid w:val="00801C08"/>
    <w:rsid w:val="00801F4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5D2"/>
    <w:rsid w:val="00837FE5"/>
    <w:rsid w:val="0084056F"/>
    <w:rsid w:val="00841A7D"/>
    <w:rsid w:val="0084222D"/>
    <w:rsid w:val="00842650"/>
    <w:rsid w:val="008447A5"/>
    <w:rsid w:val="008449A3"/>
    <w:rsid w:val="0084553A"/>
    <w:rsid w:val="00846414"/>
    <w:rsid w:val="008517FD"/>
    <w:rsid w:val="00851D16"/>
    <w:rsid w:val="0085454B"/>
    <w:rsid w:val="008563B6"/>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5D"/>
    <w:rsid w:val="008740D1"/>
    <w:rsid w:val="00875BAD"/>
    <w:rsid w:val="00876A43"/>
    <w:rsid w:val="008800BD"/>
    <w:rsid w:val="00881257"/>
    <w:rsid w:val="00881F00"/>
    <w:rsid w:val="008823A7"/>
    <w:rsid w:val="008829C9"/>
    <w:rsid w:val="00883AF8"/>
    <w:rsid w:val="00883EFD"/>
    <w:rsid w:val="00884498"/>
    <w:rsid w:val="00884C20"/>
    <w:rsid w:val="00885D2F"/>
    <w:rsid w:val="0088616D"/>
    <w:rsid w:val="00886497"/>
    <w:rsid w:val="00887963"/>
    <w:rsid w:val="00890360"/>
    <w:rsid w:val="008914D6"/>
    <w:rsid w:val="0089216D"/>
    <w:rsid w:val="008925C3"/>
    <w:rsid w:val="008925DC"/>
    <w:rsid w:val="00893C45"/>
    <w:rsid w:val="00895EC7"/>
    <w:rsid w:val="00897D5E"/>
    <w:rsid w:val="008A00D3"/>
    <w:rsid w:val="008A0DAD"/>
    <w:rsid w:val="008A0FBD"/>
    <w:rsid w:val="008A166C"/>
    <w:rsid w:val="008A1EA4"/>
    <w:rsid w:val="008A3181"/>
    <w:rsid w:val="008A4E05"/>
    <w:rsid w:val="008A5B2B"/>
    <w:rsid w:val="008A62E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5D57"/>
    <w:rsid w:val="008D78E2"/>
    <w:rsid w:val="008D7F5C"/>
    <w:rsid w:val="008E099B"/>
    <w:rsid w:val="008E0F29"/>
    <w:rsid w:val="008E15E8"/>
    <w:rsid w:val="008E255B"/>
    <w:rsid w:val="008E45BD"/>
    <w:rsid w:val="008E5986"/>
    <w:rsid w:val="008E5D3A"/>
    <w:rsid w:val="008E5DB6"/>
    <w:rsid w:val="008E5F41"/>
    <w:rsid w:val="008E6C7D"/>
    <w:rsid w:val="008E7313"/>
    <w:rsid w:val="008E7C3E"/>
    <w:rsid w:val="008F01CD"/>
    <w:rsid w:val="008F0AB0"/>
    <w:rsid w:val="008F0DA4"/>
    <w:rsid w:val="008F2FB2"/>
    <w:rsid w:val="008F31B3"/>
    <w:rsid w:val="008F36E2"/>
    <w:rsid w:val="008F39E9"/>
    <w:rsid w:val="008F4E63"/>
    <w:rsid w:val="008F6B23"/>
    <w:rsid w:val="00900246"/>
    <w:rsid w:val="00900534"/>
    <w:rsid w:val="00901E94"/>
    <w:rsid w:val="00902F94"/>
    <w:rsid w:val="00904198"/>
    <w:rsid w:val="0090420F"/>
    <w:rsid w:val="00904640"/>
    <w:rsid w:val="0090477B"/>
    <w:rsid w:val="00905543"/>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077B"/>
    <w:rsid w:val="00931AF7"/>
    <w:rsid w:val="00932264"/>
    <w:rsid w:val="00932D41"/>
    <w:rsid w:val="0093311F"/>
    <w:rsid w:val="00933A6A"/>
    <w:rsid w:val="00934968"/>
    <w:rsid w:val="00935105"/>
    <w:rsid w:val="0093636E"/>
    <w:rsid w:val="009365E5"/>
    <w:rsid w:val="00936D17"/>
    <w:rsid w:val="00940D80"/>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171"/>
    <w:rsid w:val="00971B82"/>
    <w:rsid w:val="00972002"/>
    <w:rsid w:val="00972E0A"/>
    <w:rsid w:val="009737DF"/>
    <w:rsid w:val="009749CC"/>
    <w:rsid w:val="0097567B"/>
    <w:rsid w:val="00976CA0"/>
    <w:rsid w:val="00977DF0"/>
    <w:rsid w:val="0098004E"/>
    <w:rsid w:val="00981D52"/>
    <w:rsid w:val="00983474"/>
    <w:rsid w:val="009851F8"/>
    <w:rsid w:val="00987345"/>
    <w:rsid w:val="00987E06"/>
    <w:rsid w:val="009904E6"/>
    <w:rsid w:val="00990631"/>
    <w:rsid w:val="00990950"/>
    <w:rsid w:val="00991A87"/>
    <w:rsid w:val="0099262C"/>
    <w:rsid w:val="00993071"/>
    <w:rsid w:val="009938BE"/>
    <w:rsid w:val="00993C7E"/>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8A"/>
    <w:rsid w:val="009C46C6"/>
    <w:rsid w:val="009C46DF"/>
    <w:rsid w:val="009C5735"/>
    <w:rsid w:val="009C58DA"/>
    <w:rsid w:val="009C6203"/>
    <w:rsid w:val="009C6923"/>
    <w:rsid w:val="009C6B2D"/>
    <w:rsid w:val="009C745D"/>
    <w:rsid w:val="009C7694"/>
    <w:rsid w:val="009C7B25"/>
    <w:rsid w:val="009C7C04"/>
    <w:rsid w:val="009D0B7D"/>
    <w:rsid w:val="009D0CAF"/>
    <w:rsid w:val="009D17D6"/>
    <w:rsid w:val="009D1807"/>
    <w:rsid w:val="009D1C12"/>
    <w:rsid w:val="009D2A08"/>
    <w:rsid w:val="009D3ADB"/>
    <w:rsid w:val="009D6D34"/>
    <w:rsid w:val="009D6D79"/>
    <w:rsid w:val="009D7A7E"/>
    <w:rsid w:val="009E1009"/>
    <w:rsid w:val="009E12C0"/>
    <w:rsid w:val="009E14D1"/>
    <w:rsid w:val="009E1987"/>
    <w:rsid w:val="009E3AA4"/>
    <w:rsid w:val="009E3D70"/>
    <w:rsid w:val="009E3F01"/>
    <w:rsid w:val="009E4360"/>
    <w:rsid w:val="009E4781"/>
    <w:rsid w:val="009E4CA0"/>
    <w:rsid w:val="009E4DEF"/>
    <w:rsid w:val="009E7ACA"/>
    <w:rsid w:val="009E7EB6"/>
    <w:rsid w:val="009F10C6"/>
    <w:rsid w:val="009F26A8"/>
    <w:rsid w:val="009F2EB8"/>
    <w:rsid w:val="009F2F48"/>
    <w:rsid w:val="009F319D"/>
    <w:rsid w:val="009F4D53"/>
    <w:rsid w:val="009F6891"/>
    <w:rsid w:val="009F6A2E"/>
    <w:rsid w:val="009F6A9D"/>
    <w:rsid w:val="009F7449"/>
    <w:rsid w:val="009F77E5"/>
    <w:rsid w:val="00A00549"/>
    <w:rsid w:val="00A00F3B"/>
    <w:rsid w:val="00A021AE"/>
    <w:rsid w:val="00A02D8F"/>
    <w:rsid w:val="00A033CD"/>
    <w:rsid w:val="00A03EE5"/>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1F5"/>
    <w:rsid w:val="00A21EE9"/>
    <w:rsid w:val="00A230B9"/>
    <w:rsid w:val="00A24138"/>
    <w:rsid w:val="00A25A6E"/>
    <w:rsid w:val="00A2663C"/>
    <w:rsid w:val="00A26E50"/>
    <w:rsid w:val="00A273FE"/>
    <w:rsid w:val="00A30DFA"/>
    <w:rsid w:val="00A31573"/>
    <w:rsid w:val="00A318AB"/>
    <w:rsid w:val="00A32D4C"/>
    <w:rsid w:val="00A33683"/>
    <w:rsid w:val="00A34F78"/>
    <w:rsid w:val="00A34F8C"/>
    <w:rsid w:val="00A353FE"/>
    <w:rsid w:val="00A356A4"/>
    <w:rsid w:val="00A362AB"/>
    <w:rsid w:val="00A36902"/>
    <w:rsid w:val="00A375BD"/>
    <w:rsid w:val="00A37ED1"/>
    <w:rsid w:val="00A40430"/>
    <w:rsid w:val="00A40DBC"/>
    <w:rsid w:val="00A417A3"/>
    <w:rsid w:val="00A41C41"/>
    <w:rsid w:val="00A43E4A"/>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566"/>
    <w:rsid w:val="00A6764D"/>
    <w:rsid w:val="00A75AA3"/>
    <w:rsid w:val="00A76DBA"/>
    <w:rsid w:val="00A77C76"/>
    <w:rsid w:val="00A77E8B"/>
    <w:rsid w:val="00A811EA"/>
    <w:rsid w:val="00A81CC4"/>
    <w:rsid w:val="00A82034"/>
    <w:rsid w:val="00A82407"/>
    <w:rsid w:val="00A827A7"/>
    <w:rsid w:val="00A828A8"/>
    <w:rsid w:val="00A83CCE"/>
    <w:rsid w:val="00A84536"/>
    <w:rsid w:val="00A8705A"/>
    <w:rsid w:val="00A90445"/>
    <w:rsid w:val="00A91C15"/>
    <w:rsid w:val="00A91CD1"/>
    <w:rsid w:val="00A92215"/>
    <w:rsid w:val="00A92D45"/>
    <w:rsid w:val="00A93613"/>
    <w:rsid w:val="00A947DE"/>
    <w:rsid w:val="00A94FA7"/>
    <w:rsid w:val="00A95573"/>
    <w:rsid w:val="00A96A35"/>
    <w:rsid w:val="00A96A4D"/>
    <w:rsid w:val="00A978D8"/>
    <w:rsid w:val="00AA06AF"/>
    <w:rsid w:val="00AA2183"/>
    <w:rsid w:val="00AA232C"/>
    <w:rsid w:val="00AA3D41"/>
    <w:rsid w:val="00AA3E5B"/>
    <w:rsid w:val="00AA45AC"/>
    <w:rsid w:val="00AA4635"/>
    <w:rsid w:val="00AA5AE6"/>
    <w:rsid w:val="00AB04CA"/>
    <w:rsid w:val="00AB2085"/>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E32"/>
    <w:rsid w:val="00AC7C03"/>
    <w:rsid w:val="00AC7E12"/>
    <w:rsid w:val="00AD0820"/>
    <w:rsid w:val="00AD1320"/>
    <w:rsid w:val="00AD1476"/>
    <w:rsid w:val="00AD195E"/>
    <w:rsid w:val="00AD1D68"/>
    <w:rsid w:val="00AD1F47"/>
    <w:rsid w:val="00AD2129"/>
    <w:rsid w:val="00AD2920"/>
    <w:rsid w:val="00AD2A67"/>
    <w:rsid w:val="00AD32C8"/>
    <w:rsid w:val="00AD63E8"/>
    <w:rsid w:val="00AD6F75"/>
    <w:rsid w:val="00AD792B"/>
    <w:rsid w:val="00AE0942"/>
    <w:rsid w:val="00AE095F"/>
    <w:rsid w:val="00AE367B"/>
    <w:rsid w:val="00AE466F"/>
    <w:rsid w:val="00AE4E05"/>
    <w:rsid w:val="00AE5384"/>
    <w:rsid w:val="00AE53C9"/>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477"/>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0C07"/>
    <w:rsid w:val="00B3123B"/>
    <w:rsid w:val="00B31DDD"/>
    <w:rsid w:val="00B3360E"/>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5694"/>
    <w:rsid w:val="00B77ACF"/>
    <w:rsid w:val="00B80B49"/>
    <w:rsid w:val="00B8104F"/>
    <w:rsid w:val="00B819ED"/>
    <w:rsid w:val="00B820DE"/>
    <w:rsid w:val="00B82A90"/>
    <w:rsid w:val="00B82EE6"/>
    <w:rsid w:val="00B8488A"/>
    <w:rsid w:val="00B85782"/>
    <w:rsid w:val="00B8664C"/>
    <w:rsid w:val="00B866AE"/>
    <w:rsid w:val="00B8676E"/>
    <w:rsid w:val="00B86CCE"/>
    <w:rsid w:val="00B87F07"/>
    <w:rsid w:val="00B907D5"/>
    <w:rsid w:val="00B90A65"/>
    <w:rsid w:val="00B90C03"/>
    <w:rsid w:val="00B91F9C"/>
    <w:rsid w:val="00B930C6"/>
    <w:rsid w:val="00B93907"/>
    <w:rsid w:val="00B94110"/>
    <w:rsid w:val="00B941CB"/>
    <w:rsid w:val="00B95259"/>
    <w:rsid w:val="00B959CA"/>
    <w:rsid w:val="00B970E8"/>
    <w:rsid w:val="00B97E2E"/>
    <w:rsid w:val="00BA10D2"/>
    <w:rsid w:val="00BA1C40"/>
    <w:rsid w:val="00BA5328"/>
    <w:rsid w:val="00BA54A8"/>
    <w:rsid w:val="00BA556B"/>
    <w:rsid w:val="00BA6624"/>
    <w:rsid w:val="00BA6B92"/>
    <w:rsid w:val="00BA6C35"/>
    <w:rsid w:val="00BB0D09"/>
    <w:rsid w:val="00BB109D"/>
    <w:rsid w:val="00BB16CF"/>
    <w:rsid w:val="00BB1FF6"/>
    <w:rsid w:val="00BB204C"/>
    <w:rsid w:val="00BB2FBE"/>
    <w:rsid w:val="00BB32B3"/>
    <w:rsid w:val="00BB3AD8"/>
    <w:rsid w:val="00BB3FFC"/>
    <w:rsid w:val="00BB53F2"/>
    <w:rsid w:val="00BB5AF5"/>
    <w:rsid w:val="00BB63B6"/>
    <w:rsid w:val="00BB74CD"/>
    <w:rsid w:val="00BC03AA"/>
    <w:rsid w:val="00BC11D2"/>
    <w:rsid w:val="00BC1297"/>
    <w:rsid w:val="00BC1CCF"/>
    <w:rsid w:val="00BC321E"/>
    <w:rsid w:val="00BC3EDD"/>
    <w:rsid w:val="00BC4487"/>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061E0"/>
    <w:rsid w:val="00C10E54"/>
    <w:rsid w:val="00C10EE4"/>
    <w:rsid w:val="00C114F8"/>
    <w:rsid w:val="00C135FB"/>
    <w:rsid w:val="00C15610"/>
    <w:rsid w:val="00C1570D"/>
    <w:rsid w:val="00C16C4F"/>
    <w:rsid w:val="00C17D2D"/>
    <w:rsid w:val="00C22FB3"/>
    <w:rsid w:val="00C23472"/>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2E69"/>
    <w:rsid w:val="00C43F38"/>
    <w:rsid w:val="00C44197"/>
    <w:rsid w:val="00C4427A"/>
    <w:rsid w:val="00C458B5"/>
    <w:rsid w:val="00C45DA4"/>
    <w:rsid w:val="00C45EA6"/>
    <w:rsid w:val="00C47F1F"/>
    <w:rsid w:val="00C518B6"/>
    <w:rsid w:val="00C5289D"/>
    <w:rsid w:val="00C52F2A"/>
    <w:rsid w:val="00C532A6"/>
    <w:rsid w:val="00C54039"/>
    <w:rsid w:val="00C562D1"/>
    <w:rsid w:val="00C56378"/>
    <w:rsid w:val="00C57810"/>
    <w:rsid w:val="00C57B48"/>
    <w:rsid w:val="00C608FA"/>
    <w:rsid w:val="00C6121E"/>
    <w:rsid w:val="00C6212E"/>
    <w:rsid w:val="00C6315B"/>
    <w:rsid w:val="00C63506"/>
    <w:rsid w:val="00C65861"/>
    <w:rsid w:val="00C66114"/>
    <w:rsid w:val="00C6632E"/>
    <w:rsid w:val="00C66A80"/>
    <w:rsid w:val="00C67306"/>
    <w:rsid w:val="00C677EE"/>
    <w:rsid w:val="00C702A1"/>
    <w:rsid w:val="00C7045C"/>
    <w:rsid w:val="00C723E8"/>
    <w:rsid w:val="00C7268E"/>
    <w:rsid w:val="00C73391"/>
    <w:rsid w:val="00C7352C"/>
    <w:rsid w:val="00C73832"/>
    <w:rsid w:val="00C739B8"/>
    <w:rsid w:val="00C74699"/>
    <w:rsid w:val="00C754B7"/>
    <w:rsid w:val="00C76EF8"/>
    <w:rsid w:val="00C77327"/>
    <w:rsid w:val="00C77CD4"/>
    <w:rsid w:val="00C82013"/>
    <w:rsid w:val="00C82E9A"/>
    <w:rsid w:val="00C8316C"/>
    <w:rsid w:val="00C839B9"/>
    <w:rsid w:val="00C85678"/>
    <w:rsid w:val="00C86E4C"/>
    <w:rsid w:val="00C87B3B"/>
    <w:rsid w:val="00C87C97"/>
    <w:rsid w:val="00C90564"/>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268F"/>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A61"/>
    <w:rsid w:val="00CD3D06"/>
    <w:rsid w:val="00CD42EA"/>
    <w:rsid w:val="00CD48CC"/>
    <w:rsid w:val="00CD627D"/>
    <w:rsid w:val="00CD761B"/>
    <w:rsid w:val="00CD768B"/>
    <w:rsid w:val="00CE0AB7"/>
    <w:rsid w:val="00CE13CC"/>
    <w:rsid w:val="00CE15CC"/>
    <w:rsid w:val="00CE1E42"/>
    <w:rsid w:val="00CE32AF"/>
    <w:rsid w:val="00CE34A8"/>
    <w:rsid w:val="00CE3A75"/>
    <w:rsid w:val="00CE505C"/>
    <w:rsid w:val="00CE52C4"/>
    <w:rsid w:val="00CE6288"/>
    <w:rsid w:val="00CE6D78"/>
    <w:rsid w:val="00CE7641"/>
    <w:rsid w:val="00CE78F1"/>
    <w:rsid w:val="00CE7E48"/>
    <w:rsid w:val="00CF032C"/>
    <w:rsid w:val="00CF03C7"/>
    <w:rsid w:val="00CF0BA5"/>
    <w:rsid w:val="00CF2F13"/>
    <w:rsid w:val="00CF3687"/>
    <w:rsid w:val="00CF4D7B"/>
    <w:rsid w:val="00CF4F95"/>
    <w:rsid w:val="00CF5241"/>
    <w:rsid w:val="00D0058F"/>
    <w:rsid w:val="00D01337"/>
    <w:rsid w:val="00D028E3"/>
    <w:rsid w:val="00D02955"/>
    <w:rsid w:val="00D0519D"/>
    <w:rsid w:val="00D05643"/>
    <w:rsid w:val="00D05A09"/>
    <w:rsid w:val="00D0698B"/>
    <w:rsid w:val="00D06C72"/>
    <w:rsid w:val="00D0770C"/>
    <w:rsid w:val="00D07C4E"/>
    <w:rsid w:val="00D1141D"/>
    <w:rsid w:val="00D141CF"/>
    <w:rsid w:val="00D14C95"/>
    <w:rsid w:val="00D17987"/>
    <w:rsid w:val="00D200D1"/>
    <w:rsid w:val="00D207B7"/>
    <w:rsid w:val="00D20BAF"/>
    <w:rsid w:val="00D21E05"/>
    <w:rsid w:val="00D2338F"/>
    <w:rsid w:val="00D24736"/>
    <w:rsid w:val="00D247BD"/>
    <w:rsid w:val="00D248DA"/>
    <w:rsid w:val="00D24AE4"/>
    <w:rsid w:val="00D2530F"/>
    <w:rsid w:val="00D25BF6"/>
    <w:rsid w:val="00D2661A"/>
    <w:rsid w:val="00D3336C"/>
    <w:rsid w:val="00D336A4"/>
    <w:rsid w:val="00D33884"/>
    <w:rsid w:val="00D338D0"/>
    <w:rsid w:val="00D34096"/>
    <w:rsid w:val="00D3412F"/>
    <w:rsid w:val="00D34CBD"/>
    <w:rsid w:val="00D34DDB"/>
    <w:rsid w:val="00D40EAF"/>
    <w:rsid w:val="00D40F44"/>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298"/>
    <w:rsid w:val="00D65F3F"/>
    <w:rsid w:val="00D67425"/>
    <w:rsid w:val="00D70F12"/>
    <w:rsid w:val="00D71A1A"/>
    <w:rsid w:val="00D736C6"/>
    <w:rsid w:val="00D73C1D"/>
    <w:rsid w:val="00D74683"/>
    <w:rsid w:val="00D74CB6"/>
    <w:rsid w:val="00D7553F"/>
    <w:rsid w:val="00D75AC9"/>
    <w:rsid w:val="00D77249"/>
    <w:rsid w:val="00D80274"/>
    <w:rsid w:val="00D80A71"/>
    <w:rsid w:val="00D812FB"/>
    <w:rsid w:val="00D81921"/>
    <w:rsid w:val="00D83BC4"/>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A70C7"/>
    <w:rsid w:val="00DB08E0"/>
    <w:rsid w:val="00DB0B9C"/>
    <w:rsid w:val="00DB1AB2"/>
    <w:rsid w:val="00DB2B2B"/>
    <w:rsid w:val="00DB3360"/>
    <w:rsid w:val="00DB528F"/>
    <w:rsid w:val="00DB5EF0"/>
    <w:rsid w:val="00DB6A05"/>
    <w:rsid w:val="00DC11F4"/>
    <w:rsid w:val="00DC1C92"/>
    <w:rsid w:val="00DC2963"/>
    <w:rsid w:val="00DC2A68"/>
    <w:rsid w:val="00DC35A6"/>
    <w:rsid w:val="00DC4605"/>
    <w:rsid w:val="00DC5DD7"/>
    <w:rsid w:val="00DC5F96"/>
    <w:rsid w:val="00DC68F7"/>
    <w:rsid w:val="00DC7000"/>
    <w:rsid w:val="00DC7A51"/>
    <w:rsid w:val="00DD02B3"/>
    <w:rsid w:val="00DD11EB"/>
    <w:rsid w:val="00DD2007"/>
    <w:rsid w:val="00DD2614"/>
    <w:rsid w:val="00DD2EBA"/>
    <w:rsid w:val="00DD2F08"/>
    <w:rsid w:val="00DD4BC5"/>
    <w:rsid w:val="00DD5DF9"/>
    <w:rsid w:val="00DE2323"/>
    <w:rsid w:val="00DE2B9E"/>
    <w:rsid w:val="00DE4C6C"/>
    <w:rsid w:val="00DE6597"/>
    <w:rsid w:val="00DE758E"/>
    <w:rsid w:val="00DF0C17"/>
    <w:rsid w:val="00DF1DDB"/>
    <w:rsid w:val="00DF2785"/>
    <w:rsid w:val="00DF2AB3"/>
    <w:rsid w:val="00DF2F12"/>
    <w:rsid w:val="00DF3FC6"/>
    <w:rsid w:val="00DF4405"/>
    <w:rsid w:val="00DF5C09"/>
    <w:rsid w:val="00DF7B89"/>
    <w:rsid w:val="00DF7C00"/>
    <w:rsid w:val="00E00AF7"/>
    <w:rsid w:val="00E00C0E"/>
    <w:rsid w:val="00E0198C"/>
    <w:rsid w:val="00E0317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84B"/>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1357"/>
    <w:rsid w:val="00E5136F"/>
    <w:rsid w:val="00E5153D"/>
    <w:rsid w:val="00E532E7"/>
    <w:rsid w:val="00E5557A"/>
    <w:rsid w:val="00E600AE"/>
    <w:rsid w:val="00E623E8"/>
    <w:rsid w:val="00E631B1"/>
    <w:rsid w:val="00E63756"/>
    <w:rsid w:val="00E63C49"/>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018E"/>
    <w:rsid w:val="00E812A3"/>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974A8"/>
    <w:rsid w:val="00EA0E48"/>
    <w:rsid w:val="00EA1E83"/>
    <w:rsid w:val="00EA2473"/>
    <w:rsid w:val="00EA26B9"/>
    <w:rsid w:val="00EA2ABE"/>
    <w:rsid w:val="00EA32EE"/>
    <w:rsid w:val="00EA37CD"/>
    <w:rsid w:val="00EA3986"/>
    <w:rsid w:val="00EA3E8B"/>
    <w:rsid w:val="00EA46B2"/>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B7F27"/>
    <w:rsid w:val="00EC0BA7"/>
    <w:rsid w:val="00EC13EE"/>
    <w:rsid w:val="00EC1E2D"/>
    <w:rsid w:val="00EC2408"/>
    <w:rsid w:val="00EC3986"/>
    <w:rsid w:val="00EC413A"/>
    <w:rsid w:val="00EC44C6"/>
    <w:rsid w:val="00EC44CB"/>
    <w:rsid w:val="00EC4D55"/>
    <w:rsid w:val="00EC4ED7"/>
    <w:rsid w:val="00EC617C"/>
    <w:rsid w:val="00ED09E9"/>
    <w:rsid w:val="00ED2083"/>
    <w:rsid w:val="00ED3B0E"/>
    <w:rsid w:val="00ED4092"/>
    <w:rsid w:val="00ED4816"/>
    <w:rsid w:val="00ED5357"/>
    <w:rsid w:val="00ED57EB"/>
    <w:rsid w:val="00ED5E97"/>
    <w:rsid w:val="00ED5EC0"/>
    <w:rsid w:val="00ED64F0"/>
    <w:rsid w:val="00ED65C5"/>
    <w:rsid w:val="00ED6D49"/>
    <w:rsid w:val="00EE0CFB"/>
    <w:rsid w:val="00EE10A8"/>
    <w:rsid w:val="00EE154A"/>
    <w:rsid w:val="00EE1E78"/>
    <w:rsid w:val="00EE4ADF"/>
    <w:rsid w:val="00EE4DF0"/>
    <w:rsid w:val="00EE608C"/>
    <w:rsid w:val="00EE73F9"/>
    <w:rsid w:val="00EF1CA5"/>
    <w:rsid w:val="00EF2F78"/>
    <w:rsid w:val="00EF3CA1"/>
    <w:rsid w:val="00EF4757"/>
    <w:rsid w:val="00EF5BB3"/>
    <w:rsid w:val="00EF7D80"/>
    <w:rsid w:val="00F01C10"/>
    <w:rsid w:val="00F01E1B"/>
    <w:rsid w:val="00F02C75"/>
    <w:rsid w:val="00F02CD1"/>
    <w:rsid w:val="00F0322A"/>
    <w:rsid w:val="00F034E4"/>
    <w:rsid w:val="00F03786"/>
    <w:rsid w:val="00F04F45"/>
    <w:rsid w:val="00F065BB"/>
    <w:rsid w:val="00F06FB0"/>
    <w:rsid w:val="00F07A9B"/>
    <w:rsid w:val="00F1011C"/>
    <w:rsid w:val="00F10369"/>
    <w:rsid w:val="00F10FC3"/>
    <w:rsid w:val="00F1129A"/>
    <w:rsid w:val="00F11BF9"/>
    <w:rsid w:val="00F11DBC"/>
    <w:rsid w:val="00F12D38"/>
    <w:rsid w:val="00F14E0F"/>
    <w:rsid w:val="00F150B4"/>
    <w:rsid w:val="00F163E5"/>
    <w:rsid w:val="00F16901"/>
    <w:rsid w:val="00F1693E"/>
    <w:rsid w:val="00F1701A"/>
    <w:rsid w:val="00F17237"/>
    <w:rsid w:val="00F1761E"/>
    <w:rsid w:val="00F20DF7"/>
    <w:rsid w:val="00F22470"/>
    <w:rsid w:val="00F22ACC"/>
    <w:rsid w:val="00F2540A"/>
    <w:rsid w:val="00F25942"/>
    <w:rsid w:val="00F25ACC"/>
    <w:rsid w:val="00F26ACE"/>
    <w:rsid w:val="00F26D24"/>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4732C"/>
    <w:rsid w:val="00F501B3"/>
    <w:rsid w:val="00F505F8"/>
    <w:rsid w:val="00F51DE3"/>
    <w:rsid w:val="00F53E97"/>
    <w:rsid w:val="00F551B7"/>
    <w:rsid w:val="00F551EC"/>
    <w:rsid w:val="00F5568A"/>
    <w:rsid w:val="00F57D17"/>
    <w:rsid w:val="00F600FA"/>
    <w:rsid w:val="00F6116A"/>
    <w:rsid w:val="00F62D33"/>
    <w:rsid w:val="00F640CD"/>
    <w:rsid w:val="00F64F6B"/>
    <w:rsid w:val="00F665C6"/>
    <w:rsid w:val="00F67D69"/>
    <w:rsid w:val="00F71ADE"/>
    <w:rsid w:val="00F72722"/>
    <w:rsid w:val="00F731A6"/>
    <w:rsid w:val="00F74EA0"/>
    <w:rsid w:val="00F771D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66D"/>
    <w:rsid w:val="00FB5FDB"/>
    <w:rsid w:val="00FB6CE1"/>
    <w:rsid w:val="00FB6F82"/>
    <w:rsid w:val="00FB7AF1"/>
    <w:rsid w:val="00FC149E"/>
    <w:rsid w:val="00FC1BA7"/>
    <w:rsid w:val="00FC2D6C"/>
    <w:rsid w:val="00FC3686"/>
    <w:rsid w:val="00FC50D2"/>
    <w:rsid w:val="00FC55D8"/>
    <w:rsid w:val="00FC58EC"/>
    <w:rsid w:val="00FC619E"/>
    <w:rsid w:val="00FC65AB"/>
    <w:rsid w:val="00FC707A"/>
    <w:rsid w:val="00FC7193"/>
    <w:rsid w:val="00FC7B76"/>
    <w:rsid w:val="00FD2035"/>
    <w:rsid w:val="00FD212E"/>
    <w:rsid w:val="00FD2288"/>
    <w:rsid w:val="00FD3F3C"/>
    <w:rsid w:val="00FD4AA7"/>
    <w:rsid w:val="00FD5FF3"/>
    <w:rsid w:val="00FD6197"/>
    <w:rsid w:val="00FD74DC"/>
    <w:rsid w:val="00FD7F10"/>
    <w:rsid w:val="00FE0364"/>
    <w:rsid w:val="00FE0FC9"/>
    <w:rsid w:val="00FE320F"/>
    <w:rsid w:val="00FE6A2C"/>
    <w:rsid w:val="00FE6EFB"/>
    <w:rsid w:val="00FE7D04"/>
    <w:rsid w:val="00FF082F"/>
    <w:rsid w:val="00FF1A2E"/>
    <w:rsid w:val="00FF2E7D"/>
    <w:rsid w:val="00FF36EC"/>
    <w:rsid w:val="00FF3D3F"/>
    <w:rsid w:val="00FF5638"/>
    <w:rsid w:val="00FF5C4E"/>
    <w:rsid w:val="00FF74D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uiPriority w:val="99"/>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DefaultParagraphFont"/>
    <w:link w:val="Comments"/>
    <w:qFormat/>
    <w:locked/>
    <w:rsid w:val="00FC149E"/>
    <w:rPr>
      <w:rFonts w:ascii="Arial" w:hAnsi="Arial" w:cs="Arial"/>
      <w:i/>
      <w:iCs/>
    </w:rPr>
  </w:style>
  <w:style w:type="paragraph" w:customStyle="1" w:styleId="Comments">
    <w:name w:val="Comments"/>
    <w:basedOn w:val="Normal"/>
    <w:link w:val="CommentsChar"/>
    <w:qFormat/>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Normal"/>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ZH">
    <w:name w:val="ZH"/>
    <w:rsid w:val="00C82E9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60703973">
      <w:bodyDiv w:val="1"/>
      <w:marLeft w:val="0"/>
      <w:marRight w:val="0"/>
      <w:marTop w:val="0"/>
      <w:marBottom w:val="0"/>
      <w:divBdr>
        <w:top w:val="none" w:sz="0" w:space="0" w:color="auto"/>
        <w:left w:val="none" w:sz="0" w:space="0" w:color="auto"/>
        <w:bottom w:val="none" w:sz="0" w:space="0" w:color="auto"/>
        <w:right w:val="none" w:sz="0" w:space="0" w:color="auto"/>
      </w:divBdr>
      <w:divsChild>
        <w:div w:id="1871603010">
          <w:marLeft w:val="0"/>
          <w:marRight w:val="0"/>
          <w:marTop w:val="0"/>
          <w:marBottom w:val="0"/>
          <w:divBdr>
            <w:top w:val="none" w:sz="0" w:space="0" w:color="auto"/>
            <w:left w:val="none" w:sz="0" w:space="0" w:color="auto"/>
            <w:bottom w:val="none" w:sz="0" w:space="0" w:color="auto"/>
            <w:right w:val="none" w:sz="0" w:space="0" w:color="auto"/>
          </w:divBdr>
        </w:div>
      </w:divsChild>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83979612">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54D3-81B1-4ED7-BBE6-047FA146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902</Words>
  <Characters>5145</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(Sangyeob)</cp:lastModifiedBy>
  <cp:revision>3</cp:revision>
  <dcterms:created xsi:type="dcterms:W3CDTF">2024-10-04T02:21:00Z</dcterms:created>
  <dcterms:modified xsi:type="dcterms:W3CDTF">2024-10-04T05:08:00Z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